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24386" w14:textId="07EBCE48" w:rsidR="00BD2206" w:rsidRPr="00D46B63" w:rsidRDefault="004D4C39" w:rsidP="000B4FEE">
      <w:pPr>
        <w:spacing w:after="0" w:line="228" w:lineRule="auto"/>
        <w:contextualSpacing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D46B63">
        <w:rPr>
          <w:rFonts w:ascii="TH SarabunPSK" w:hAnsi="TH SarabunPSK" w:cs="TH SarabunPSK" w:hint="cs"/>
          <w:b/>
          <w:bCs/>
          <w:sz w:val="30"/>
          <w:szCs w:val="30"/>
          <w:cs/>
        </w:rPr>
        <w:t>แบบฟอร์ม</w:t>
      </w:r>
      <w:r w:rsidR="00AC55C9" w:rsidRPr="00D46B63">
        <w:rPr>
          <w:rFonts w:ascii="TH SarabunPSK" w:hAnsi="TH SarabunPSK" w:cs="TH SarabunPSK" w:hint="cs"/>
          <w:b/>
          <w:bCs/>
          <w:sz w:val="30"/>
          <w:szCs w:val="30"/>
          <w:cs/>
        </w:rPr>
        <w:t>ขอรับการสนับสนุนค่าใช้จ่ายสำหรับการนำเสนอบทความวิจัยลงตีพิมพ์</w:t>
      </w:r>
    </w:p>
    <w:p w14:paraId="6B8417A2" w14:textId="1964A9D9" w:rsidR="00B96B27" w:rsidRPr="00D46B63" w:rsidRDefault="00AC55C9" w:rsidP="000B4FEE">
      <w:pPr>
        <w:spacing w:after="0" w:line="228" w:lineRule="auto"/>
        <w:contextualSpacing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D46B63">
        <w:rPr>
          <w:rFonts w:ascii="TH SarabunPSK" w:hAnsi="TH SarabunPSK" w:cs="TH SarabunPSK" w:hint="cs"/>
          <w:b/>
          <w:bCs/>
          <w:sz w:val="30"/>
          <w:szCs w:val="30"/>
          <w:cs/>
        </w:rPr>
        <w:t>ในวารสารวิชาการระดับนานาชาติ</w:t>
      </w:r>
      <w:r w:rsidR="00E9079D" w:rsidRPr="00D46B63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BD2206" w:rsidRPr="00D46B63">
        <w:rPr>
          <w:rFonts w:ascii="TH SarabunPSK" w:hAnsi="TH SarabunPSK" w:cs="TH SarabunPSK" w:hint="cs"/>
          <w:b/>
          <w:bCs/>
          <w:sz w:val="30"/>
          <w:szCs w:val="30"/>
          <w:cs/>
        </w:rPr>
        <w:t>(</w:t>
      </w:r>
      <w:r w:rsidR="00526C4C" w:rsidRPr="00D46B63">
        <w:rPr>
          <w:rFonts w:ascii="TH SarabunPSK" w:hAnsi="TH SarabunPSK" w:cs="TH SarabunPSK"/>
          <w:b/>
          <w:bCs/>
          <w:sz w:val="30"/>
          <w:szCs w:val="30"/>
        </w:rPr>
        <w:t>Page charge</w:t>
      </w:r>
      <w:r w:rsidR="00BD2206" w:rsidRPr="00D46B63">
        <w:rPr>
          <w:rFonts w:ascii="TH SarabunPSK" w:hAnsi="TH SarabunPSK" w:cs="TH SarabunPSK"/>
          <w:b/>
          <w:bCs/>
          <w:sz w:val="30"/>
          <w:szCs w:val="30"/>
        </w:rPr>
        <w:t>)</w:t>
      </w:r>
    </w:p>
    <w:p w14:paraId="539A2CD4" w14:textId="18E0A1B3" w:rsidR="00DE16EC" w:rsidRPr="00D46B63" w:rsidRDefault="00DE16EC" w:rsidP="000B4FEE">
      <w:pPr>
        <w:spacing w:after="0" w:line="228" w:lineRule="auto"/>
        <w:contextualSpacing/>
        <w:rPr>
          <w:rFonts w:ascii="TH SarabunPSK" w:hAnsi="TH SarabunPSK" w:cs="TH SarabunPSK"/>
          <w:sz w:val="30"/>
          <w:szCs w:val="30"/>
        </w:rPr>
      </w:pPr>
      <w:r w:rsidRPr="00D46B63">
        <w:rPr>
          <w:rFonts w:ascii="TH SarabunPSK" w:hAnsi="TH SarabunPSK" w:cs="TH SarabunPSK" w:hint="cs"/>
          <w:sz w:val="30"/>
          <w:szCs w:val="30"/>
          <w:cs/>
        </w:rPr>
        <w:t>-------------------------------------------------------------------------------------------------------------------------------------------</w:t>
      </w:r>
      <w:r w:rsidR="004D5C64" w:rsidRPr="00D46B63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4FA349B3" w14:textId="65B7B4A6" w:rsidR="00DE16EC" w:rsidRPr="00D46B63" w:rsidRDefault="00827A9B" w:rsidP="000B4FEE">
      <w:pPr>
        <w:spacing w:after="0" w:line="228" w:lineRule="auto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D46B63">
        <w:rPr>
          <w:rFonts w:ascii="TH SarabunPSK" w:hAnsi="TH SarabunPSK" w:cs="TH SarabunPSK" w:hint="cs"/>
          <w:b/>
          <w:bCs/>
          <w:sz w:val="30"/>
          <w:szCs w:val="30"/>
          <w:cs/>
        </w:rPr>
        <w:t>ชื่อบทความ</w:t>
      </w:r>
      <w:r w:rsidR="001D1FF9" w:rsidRPr="00D46B63">
        <w:rPr>
          <w:rFonts w:ascii="TH SarabunPSK" w:hAnsi="TH SarabunPSK" w:cs="TH SarabunPSK" w:hint="cs"/>
          <w:b/>
          <w:bCs/>
          <w:sz w:val="30"/>
          <w:szCs w:val="30"/>
          <w:cs/>
        </w:rPr>
        <w:t>วิจั</w:t>
      </w:r>
      <w:r w:rsidR="00EC49FF" w:rsidRPr="00D46B63">
        <w:rPr>
          <w:rFonts w:ascii="TH SarabunPSK" w:hAnsi="TH SarabunPSK" w:cs="TH SarabunPSK" w:hint="cs"/>
          <w:b/>
          <w:bCs/>
          <w:sz w:val="30"/>
          <w:szCs w:val="30"/>
          <w:cs/>
        </w:rPr>
        <w:t>ยที่ขอรับการสนับสนุน</w:t>
      </w:r>
      <w:r w:rsidR="000C4ADD" w:rsidRPr="00D46B63">
        <w:rPr>
          <w:rFonts w:ascii="TH SarabunPSK" w:hAnsi="TH SarabunPSK" w:cs="TH SarabunPSK"/>
          <w:b/>
          <w:bCs/>
          <w:sz w:val="30"/>
          <w:szCs w:val="30"/>
        </w:rPr>
        <w:t xml:space="preserve">  </w:t>
      </w:r>
    </w:p>
    <w:p w14:paraId="6336B636" w14:textId="4D26D583" w:rsidR="00114023" w:rsidRPr="00D46B63" w:rsidRDefault="00D47433" w:rsidP="00D46B63">
      <w:pPr>
        <w:spacing w:after="0" w:line="228" w:lineRule="auto"/>
        <w:contextualSpacing/>
        <w:jc w:val="thaiDistribute"/>
        <w:rPr>
          <w:rFonts w:ascii="TH SarabunPSK" w:hAnsi="TH SarabunPSK" w:cs="TH SarabunPSK" w:hint="cs"/>
          <w:sz w:val="30"/>
          <w:szCs w:val="30"/>
        </w:rPr>
      </w:pPr>
      <w:r w:rsidRPr="00D46B63">
        <w:rPr>
          <w:rFonts w:ascii="TH SarabunPSK" w:hAnsi="TH SarabunPSK" w:cs="TH SarabunPSK" w:hint="cs"/>
          <w:sz w:val="30"/>
          <w:szCs w:val="30"/>
          <w:cs/>
        </w:rPr>
        <w:t>(</w:t>
      </w:r>
      <w:r w:rsidR="0018464F" w:rsidRPr="00D46B63">
        <w:rPr>
          <w:rFonts w:ascii="TH SarabunPSK" w:hAnsi="TH SarabunPSK" w:cs="TH SarabunPSK" w:hint="cs"/>
          <w:sz w:val="30"/>
          <w:szCs w:val="30"/>
          <w:cs/>
        </w:rPr>
        <w:t xml:space="preserve">บุคลากรจะต้องเป็นผู้เขียนบทความที่ปรากฏชื่อเป็นผู้ประพันธ์อันดับแรก </w:t>
      </w:r>
      <w:r w:rsidR="0018464F" w:rsidRPr="00D46B63">
        <w:rPr>
          <w:rFonts w:ascii="TH SarabunPSK" w:hAnsi="TH SarabunPSK" w:cs="TH SarabunPSK"/>
          <w:sz w:val="30"/>
          <w:szCs w:val="30"/>
        </w:rPr>
        <w:t xml:space="preserve">(First Author) </w:t>
      </w:r>
      <w:r w:rsidR="0018464F" w:rsidRPr="00D46B63">
        <w:rPr>
          <w:rFonts w:ascii="TH SarabunPSK" w:hAnsi="TH SarabunPSK" w:cs="TH SarabunPSK" w:hint="cs"/>
          <w:b/>
          <w:bCs/>
          <w:sz w:val="30"/>
          <w:szCs w:val="30"/>
          <w:cs/>
        </w:rPr>
        <w:t>หรือ</w:t>
      </w:r>
      <w:r w:rsidR="0018464F" w:rsidRPr="00D46B63">
        <w:rPr>
          <w:rFonts w:ascii="TH SarabunPSK" w:hAnsi="TH SarabunPSK" w:cs="TH SarabunPSK" w:hint="cs"/>
          <w:sz w:val="30"/>
          <w:szCs w:val="30"/>
          <w:cs/>
        </w:rPr>
        <w:t>ผู้ประพันธ์บรรณกิจ</w:t>
      </w:r>
      <w:r w:rsidR="0018464F" w:rsidRPr="00D46B63">
        <w:rPr>
          <w:rFonts w:ascii="TH SarabunPSK" w:hAnsi="TH SarabunPSK" w:cs="TH SarabunPSK"/>
          <w:sz w:val="30"/>
          <w:szCs w:val="30"/>
        </w:rPr>
        <w:t xml:space="preserve"> (</w:t>
      </w:r>
      <w:r w:rsidR="001E0E62" w:rsidRPr="00D46B63">
        <w:rPr>
          <w:rFonts w:ascii="TH SarabunPSK" w:hAnsi="TH SarabunPSK" w:cs="TH SarabunPSK"/>
          <w:sz w:val="30"/>
          <w:szCs w:val="30"/>
        </w:rPr>
        <w:t>Corr</w:t>
      </w:r>
      <w:r w:rsidR="00BA752B" w:rsidRPr="00D46B63">
        <w:rPr>
          <w:rFonts w:ascii="TH SarabunPSK" w:hAnsi="TH SarabunPSK" w:cs="TH SarabunPSK"/>
          <w:sz w:val="30"/>
          <w:szCs w:val="30"/>
        </w:rPr>
        <w:t>esponding Author</w:t>
      </w:r>
      <w:r w:rsidRPr="00D46B63">
        <w:rPr>
          <w:rFonts w:ascii="TH SarabunPSK" w:hAnsi="TH SarabunPSK" w:cs="TH SarabunPSK" w:hint="cs"/>
          <w:sz w:val="30"/>
          <w:szCs w:val="30"/>
          <w:cs/>
        </w:rPr>
        <w:t>)</w:t>
      </w:r>
      <w:r w:rsidR="0018464F" w:rsidRPr="00D46B6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C49FF" w:rsidRPr="00D46B63">
        <w:rPr>
          <w:rFonts w:ascii="TH SarabunPSK" w:hAnsi="TH SarabunPSK" w:cs="TH SarabunPSK" w:hint="cs"/>
          <w:b/>
          <w:bCs/>
          <w:sz w:val="30"/>
          <w:szCs w:val="30"/>
          <w:cs/>
        </w:rPr>
        <w:t>และ</w:t>
      </w:r>
      <w:r w:rsidR="00EC49FF" w:rsidRPr="00D46B63">
        <w:rPr>
          <w:rFonts w:ascii="TH SarabunPSK" w:hAnsi="TH SarabunPSK" w:cs="TH SarabunPSK" w:hint="cs"/>
          <w:sz w:val="30"/>
          <w:szCs w:val="30"/>
          <w:cs/>
        </w:rPr>
        <w:t>บทความต้อง</w:t>
      </w:r>
      <w:r w:rsidR="00EC49FF" w:rsidRPr="00D46B63">
        <w:rPr>
          <w:rFonts w:ascii="TH SarabunPSK" w:hAnsi="TH SarabunPSK" w:cs="TH SarabunPSK" w:hint="cs"/>
          <w:sz w:val="30"/>
          <w:szCs w:val="30"/>
          <w:u w:val="single"/>
          <w:cs/>
        </w:rPr>
        <w:t>ไม่</w:t>
      </w:r>
      <w:r w:rsidR="00EC49FF" w:rsidRPr="00D46B63">
        <w:rPr>
          <w:rFonts w:ascii="TH SarabunPSK" w:hAnsi="TH SarabunPSK" w:cs="TH SarabunPSK" w:hint="cs"/>
          <w:sz w:val="30"/>
          <w:szCs w:val="30"/>
          <w:cs/>
        </w:rPr>
        <w:t>เป็นส่วนหนึ่ง</w:t>
      </w:r>
      <w:r w:rsidR="000A78E6" w:rsidRPr="00D46B63">
        <w:rPr>
          <w:rFonts w:ascii="TH SarabunPSK" w:hAnsi="TH SarabunPSK" w:cs="TH SarabunPSK" w:hint="cs"/>
          <w:sz w:val="30"/>
          <w:szCs w:val="30"/>
          <w:cs/>
        </w:rPr>
        <w:t>ของการจบการศึกษาเพื่อรับปริญญาหรือวุฒิบัตรใด ๆ ของผู้ขอรับการสนับสนุน)</w:t>
      </w:r>
    </w:p>
    <w:p w14:paraId="420CE0E9" w14:textId="0339EF62" w:rsidR="000A78E6" w:rsidRPr="00D46B63" w:rsidRDefault="00813AA6" w:rsidP="000B4FEE">
      <w:pPr>
        <w:spacing w:after="0" w:line="228" w:lineRule="auto"/>
        <w:contextualSpacing/>
        <w:rPr>
          <w:rFonts w:ascii="TH SarabunPSK" w:hAnsi="TH SarabunPSK" w:cs="TH SarabunPSK"/>
          <w:sz w:val="30"/>
          <w:szCs w:val="30"/>
        </w:rPr>
      </w:pPr>
      <w:r w:rsidRPr="00D46B6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E3C71" w:rsidRPr="00D46B63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                                                                                                                             </w:t>
      </w:r>
      <w:r w:rsidR="005722F2" w:rsidRPr="00D46B63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</w:t>
      </w:r>
      <w:r w:rsidR="00CE3C71" w:rsidRPr="00D46B63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</w:t>
      </w:r>
    </w:p>
    <w:p w14:paraId="3B09B303" w14:textId="5CB6A9C4" w:rsidR="000A78E6" w:rsidRPr="00D46B63" w:rsidRDefault="00CB1D23" w:rsidP="000A78E6">
      <w:pPr>
        <w:spacing w:after="0" w:line="228" w:lineRule="auto"/>
        <w:contextualSpacing/>
        <w:rPr>
          <w:rFonts w:ascii="TH SarabunPSK" w:hAnsi="TH SarabunPSK" w:cs="TH SarabunPSK"/>
          <w:sz w:val="30"/>
          <w:szCs w:val="30"/>
          <w:cs/>
        </w:rPr>
      </w:pPr>
      <w:r w:rsidRPr="00D46B63">
        <w:rPr>
          <w:rFonts w:ascii="TH SarabunPSK" w:hAnsi="TH SarabunPSK" w:cs="TH SarabunPSK" w:hint="cs"/>
          <w:b/>
          <w:bCs/>
          <w:sz w:val="30"/>
          <w:szCs w:val="30"/>
          <w:cs/>
        </w:rPr>
        <w:t>เกณฑ์ของวารสารวิชาการระดับนานาชาติ</w:t>
      </w:r>
      <w:r w:rsidR="000A78E6" w:rsidRPr="00D46B63">
        <w:rPr>
          <w:rFonts w:ascii="TH SarabunPSK" w:hAnsi="TH SarabunPSK" w:cs="TH SarabunPSK" w:hint="cs"/>
          <w:sz w:val="30"/>
          <w:szCs w:val="30"/>
          <w:cs/>
        </w:rPr>
        <w:t xml:space="preserve"> อยู่ในเกณฑ์ใด </w:t>
      </w:r>
    </w:p>
    <w:p w14:paraId="273FF7C8" w14:textId="75EABF7C" w:rsidR="009F2C35" w:rsidRPr="009F2C35" w:rsidRDefault="000A78E6" w:rsidP="009F2C35">
      <w:pPr>
        <w:pStyle w:val="a3"/>
        <w:numPr>
          <w:ilvl w:val="0"/>
          <w:numId w:val="4"/>
        </w:numPr>
        <w:spacing w:after="0" w:line="228" w:lineRule="auto"/>
        <w:ind w:right="319"/>
        <w:jc w:val="thaiDistribute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D46B63">
        <w:rPr>
          <w:rFonts w:hint="cs"/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A5394A5" wp14:editId="4811C765">
                <wp:simplePos x="0" y="0"/>
                <wp:positionH relativeFrom="column">
                  <wp:posOffset>125507</wp:posOffset>
                </wp:positionH>
                <wp:positionV relativeFrom="paragraph">
                  <wp:posOffset>40005</wp:posOffset>
                </wp:positionV>
                <wp:extent cx="107315" cy="114935"/>
                <wp:effectExtent l="0" t="0" r="26035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86442" id="Rectangle 2" o:spid="_x0000_s1026" style="position:absolute;margin-left:9.9pt;margin-top:3.15pt;width:8.45pt;height:9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" fillcolor="white [3201]" strokecolor="black [3200]"/>
            </w:pict>
          </mc:Fallback>
        </mc:AlternateContent>
      </w:r>
      <w:r w:rsidR="00CB1D23" w:rsidRPr="00D46B63">
        <w:rPr>
          <w:rFonts w:ascii="TH SarabunPSK" w:hAnsi="TH SarabunPSK" w:cs="TH SarabunPSK" w:hint="cs"/>
          <w:sz w:val="30"/>
          <w:szCs w:val="30"/>
          <w:cs/>
        </w:rPr>
        <w:t xml:space="preserve">เป็นวารสารวิชาการระดับนานาชาติที่ปรากฏอยู่ในฐานข้อมูล </w:t>
      </w:r>
      <w:r w:rsidR="00CB1D23" w:rsidRPr="00D46B63">
        <w:rPr>
          <w:rFonts w:ascii="TH SarabunPSK" w:hAnsi="TH SarabunPSK" w:cs="TH SarabunPSK"/>
          <w:b/>
          <w:bCs/>
          <w:sz w:val="30"/>
          <w:szCs w:val="30"/>
        </w:rPr>
        <w:t>Web of Science (</w:t>
      </w:r>
      <w:proofErr w:type="spellStart"/>
      <w:r w:rsidR="00CB1D23" w:rsidRPr="00D46B63">
        <w:rPr>
          <w:rFonts w:ascii="TH SarabunPSK" w:hAnsi="TH SarabunPSK" w:cs="TH SarabunPSK"/>
          <w:b/>
          <w:bCs/>
          <w:sz w:val="30"/>
          <w:szCs w:val="30"/>
        </w:rPr>
        <w:t>WoS</w:t>
      </w:r>
      <w:proofErr w:type="spellEnd"/>
      <w:r w:rsidR="00CB1D23" w:rsidRPr="00D46B63">
        <w:rPr>
          <w:rFonts w:ascii="TH SarabunPSK" w:hAnsi="TH SarabunPSK" w:cs="TH SarabunPSK"/>
          <w:b/>
          <w:bCs/>
          <w:sz w:val="30"/>
          <w:szCs w:val="30"/>
        </w:rPr>
        <w:t>)</w:t>
      </w:r>
    </w:p>
    <w:p w14:paraId="07856917" w14:textId="77777777" w:rsidR="009F2C35" w:rsidRPr="009F2C35" w:rsidRDefault="009F2C35" w:rsidP="009F2C35">
      <w:pPr>
        <w:spacing w:after="0" w:line="228" w:lineRule="auto"/>
        <w:ind w:left="720" w:right="319"/>
        <w:jc w:val="thaiDistribute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tbl>
      <w:tblPr>
        <w:tblStyle w:val="1"/>
        <w:tblW w:w="9356" w:type="dxa"/>
        <w:tblInd w:w="-5" w:type="dxa"/>
        <w:tblLook w:val="04A0" w:firstRow="1" w:lastRow="0" w:firstColumn="1" w:lastColumn="0" w:noHBand="0" w:noVBand="1"/>
      </w:tblPr>
      <w:tblGrid>
        <w:gridCol w:w="3229"/>
        <w:gridCol w:w="6127"/>
      </w:tblGrid>
      <w:tr w:rsidR="009F2C35" w:rsidRPr="00AD149B" w14:paraId="2C2095CD" w14:textId="77777777" w:rsidTr="009F2C35">
        <w:tc>
          <w:tcPr>
            <w:tcW w:w="3229" w:type="dxa"/>
          </w:tcPr>
          <w:p w14:paraId="040308B6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</w:pP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 xml:space="preserve">Quartile </w: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  <w:cs/>
              </w:rPr>
              <w:t>ของวารสารวิชาการ</w:t>
            </w:r>
          </w:p>
          <w:p w14:paraId="0371E44B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127" w:type="dxa"/>
          </w:tcPr>
          <w:p w14:paraId="434FD13C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การสนับสนุน</w:t>
            </w:r>
          </w:p>
          <w:p w14:paraId="681AC948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bookmarkStart w:id="0" w:name="_Hlk124753463"/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บทความในฐานข้อมูล </w:t>
            </w:r>
          </w:p>
          <w:p w14:paraId="66A8AADE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Web of Science (</w:t>
            </w:r>
            <w:proofErr w:type="spellStart"/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WoS</w:t>
            </w:r>
            <w:proofErr w:type="spellEnd"/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)</w:t>
            </w:r>
            <w:bookmarkEnd w:id="0"/>
          </w:p>
        </w:tc>
      </w:tr>
      <w:tr w:rsidR="009F2C35" w:rsidRPr="00AD149B" w14:paraId="0A392D03" w14:textId="77777777" w:rsidTr="009F2C35">
        <w:tc>
          <w:tcPr>
            <w:tcW w:w="3229" w:type="dxa"/>
          </w:tcPr>
          <w:p w14:paraId="791FA7D8" w14:textId="6979A4A5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669665B" wp14:editId="7AAE4C4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82550</wp:posOffset>
                      </wp:positionV>
                      <wp:extent cx="107315" cy="114935"/>
                      <wp:effectExtent l="0" t="0" r="26035" b="18415"/>
                      <wp:wrapNone/>
                      <wp:docPr id="2011237577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476CF" id="Rectangle 25" o:spid="_x0000_s1026" style="position:absolute;margin-left:-.25pt;margin-top:6.5pt;width:8.45pt;height:9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127" w:type="dxa"/>
          </w:tcPr>
          <w:p w14:paraId="4E770985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ตามที่จ่ายจริง แต่ไม่เกิน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60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000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บาท</w:t>
            </w:r>
          </w:p>
        </w:tc>
      </w:tr>
      <w:tr w:rsidR="009F2C35" w:rsidRPr="00AD149B" w14:paraId="75E77CA3" w14:textId="77777777" w:rsidTr="009F2C35">
        <w:tc>
          <w:tcPr>
            <w:tcW w:w="3229" w:type="dxa"/>
          </w:tcPr>
          <w:p w14:paraId="4E809572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01846D8" wp14:editId="4E62B9D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83820</wp:posOffset>
                      </wp:positionV>
                      <wp:extent cx="107315" cy="114935"/>
                      <wp:effectExtent l="0" t="0" r="26035" b="18415"/>
                      <wp:wrapNone/>
                      <wp:docPr id="402038350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2BF19" id="Rectangle 25" o:spid="_x0000_s1026" style="position:absolute;margin-left:-.25pt;margin-top:6.6pt;width:8.45pt;height:9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127" w:type="dxa"/>
          </w:tcPr>
          <w:p w14:paraId="35F20996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ตามที่จ่ายจริง แต่ไม่เกิน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40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000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บาท</w:t>
            </w:r>
          </w:p>
        </w:tc>
      </w:tr>
      <w:tr w:rsidR="009F2C35" w:rsidRPr="00AD149B" w14:paraId="7F800ABC" w14:textId="77777777" w:rsidTr="009F2C35">
        <w:tc>
          <w:tcPr>
            <w:tcW w:w="3229" w:type="dxa"/>
          </w:tcPr>
          <w:p w14:paraId="4CA572D3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C81349E" wp14:editId="43CC695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76200</wp:posOffset>
                      </wp:positionV>
                      <wp:extent cx="107315" cy="114935"/>
                      <wp:effectExtent l="0" t="0" r="26035" b="18415"/>
                      <wp:wrapNone/>
                      <wp:docPr id="161496123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088C6" id="Rectangle 25" o:spid="_x0000_s1026" style="position:absolute;margin-left:-.25pt;margin-top:6pt;width:8.45pt;height:9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127" w:type="dxa"/>
          </w:tcPr>
          <w:p w14:paraId="0232DB01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ตามที่จ่ายจริง แต่ไม่เกิน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30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000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บาท</w:t>
            </w:r>
          </w:p>
        </w:tc>
      </w:tr>
      <w:tr w:rsidR="00174604" w:rsidRPr="00AD149B" w14:paraId="14DE21F4" w14:textId="77777777" w:rsidTr="009F2C35">
        <w:tc>
          <w:tcPr>
            <w:tcW w:w="3229" w:type="dxa"/>
          </w:tcPr>
          <w:p w14:paraId="177EE3A8" w14:textId="3446BBBF" w:rsidR="00174604" w:rsidRPr="00AD149B" w:rsidRDefault="00174604" w:rsidP="00174604">
            <w:pPr>
              <w:spacing w:after="160" w:line="259" w:lineRule="auto"/>
              <w:contextualSpacing/>
              <w:jc w:val="center"/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9B38AB5" wp14:editId="17DCFA6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76200</wp:posOffset>
                      </wp:positionV>
                      <wp:extent cx="107315" cy="114935"/>
                      <wp:effectExtent l="0" t="0" r="26035" b="18415"/>
                      <wp:wrapNone/>
                      <wp:docPr id="1687730441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FBBE1" id="Rectangle 25" o:spid="_x0000_s1026" style="position:absolute;margin-left:-.25pt;margin-top:6pt;width:8.45pt;height:9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127" w:type="dxa"/>
          </w:tcPr>
          <w:p w14:paraId="79F05AF3" w14:textId="65AC592B" w:rsidR="00174604" w:rsidRPr="00AD149B" w:rsidRDefault="00174604" w:rsidP="00174604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ตามที่จ่ายจริง แต่ไม่เกิน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0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000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บาท</w:t>
            </w:r>
          </w:p>
        </w:tc>
      </w:tr>
    </w:tbl>
    <w:p w14:paraId="028DC4BC" w14:textId="77777777" w:rsidR="001421EC" w:rsidRDefault="001421EC" w:rsidP="001421EC">
      <w:pPr>
        <w:spacing w:after="0" w:line="228" w:lineRule="auto"/>
        <w:ind w:left="720" w:right="319"/>
        <w:jc w:val="thaiDistribute"/>
        <w:rPr>
          <w:rFonts w:ascii="TH SarabunPSK" w:hAnsi="TH SarabunPSK" w:cs="TH SarabunPSK"/>
          <w:sz w:val="16"/>
          <w:szCs w:val="16"/>
        </w:rPr>
      </w:pPr>
    </w:p>
    <w:p w14:paraId="19045174" w14:textId="3C8B757B" w:rsidR="00960BE7" w:rsidRDefault="00114023" w:rsidP="00FC0A13">
      <w:pPr>
        <w:spacing w:after="160" w:line="259" w:lineRule="auto"/>
        <w:rPr>
          <w:rFonts w:ascii="TH SarabunPSK" w:eastAsia="Calibri" w:hAnsi="TH SarabunPSK" w:cs="TH SarabunPSK"/>
          <w:sz w:val="32"/>
          <w:szCs w:val="32"/>
        </w:rPr>
      </w:pPr>
      <w:r w:rsidRPr="00114023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 xml:space="preserve">หมายเหตุ </w:t>
      </w:r>
      <w:r w:rsidRPr="00114023">
        <w:rPr>
          <w:rFonts w:ascii="TH SarabunPSK" w:eastAsia="Calibri" w:hAnsi="TH SarabunPSK" w:cs="TH SarabunPSK"/>
          <w:sz w:val="32"/>
          <w:szCs w:val="32"/>
        </w:rPr>
        <w:t xml:space="preserve">: </w:t>
      </w:r>
      <w:r w:rsidR="00174604">
        <w:rPr>
          <w:rFonts w:ascii="TH SarabunPSK" w:eastAsia="Calibri" w:hAnsi="TH SarabunPSK" w:cs="TH SarabunPSK" w:hint="cs"/>
          <w:sz w:val="32"/>
          <w:szCs w:val="32"/>
          <w:cs/>
        </w:rPr>
        <w:t xml:space="preserve">วารสารวิชาการในฐานข้อมูล </w:t>
      </w:r>
      <w:r w:rsidR="00174604" w:rsidRPr="00114023">
        <w:rPr>
          <w:rFonts w:ascii="TH SarabunPSK" w:eastAsia="Calibri" w:hAnsi="TH SarabunPSK" w:cs="TH SarabunPSK"/>
          <w:sz w:val="32"/>
          <w:szCs w:val="32"/>
        </w:rPr>
        <w:t xml:space="preserve">Web of Science </w:t>
      </w:r>
      <w:r w:rsidR="00174604">
        <w:rPr>
          <w:rFonts w:ascii="TH SarabunPSK" w:eastAsia="Calibri" w:hAnsi="TH SarabunPSK" w:cs="TH SarabunPSK"/>
          <w:sz w:val="32"/>
          <w:szCs w:val="32"/>
        </w:rPr>
        <w:t>(</w:t>
      </w:r>
      <w:proofErr w:type="spellStart"/>
      <w:r w:rsidR="00174604">
        <w:rPr>
          <w:rFonts w:ascii="TH SarabunPSK" w:eastAsia="Calibri" w:hAnsi="TH SarabunPSK" w:cs="TH SarabunPSK"/>
          <w:sz w:val="32"/>
          <w:szCs w:val="32"/>
        </w:rPr>
        <w:t>WoS</w:t>
      </w:r>
      <w:proofErr w:type="spellEnd"/>
      <w:r w:rsidR="00174604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="00174604">
        <w:rPr>
          <w:rFonts w:ascii="TH SarabunPSK" w:eastAsia="Calibri" w:hAnsi="TH SarabunPSK" w:cs="TH SarabunPSK" w:hint="cs"/>
          <w:sz w:val="32"/>
          <w:szCs w:val="32"/>
          <w:cs/>
        </w:rPr>
        <w:t xml:space="preserve">มีค่า </w:t>
      </w:r>
      <w:r w:rsidR="00174604" w:rsidRPr="00174604">
        <w:rPr>
          <w:rFonts w:ascii="TH SarabunPSK" w:eastAsia="Calibri" w:hAnsi="TH SarabunPSK" w:cs="TH SarabunPSK"/>
          <w:sz w:val="32"/>
          <w:szCs w:val="32"/>
        </w:rPr>
        <w:t xml:space="preserve">Quartile </w:t>
      </w:r>
      <w:r w:rsidR="00174604" w:rsidRPr="00174604">
        <w:rPr>
          <w:rFonts w:ascii="TH SarabunPSK" w:eastAsia="Calibri" w:hAnsi="TH SarabunPSK" w:cs="TH SarabunPSK"/>
          <w:sz w:val="32"/>
          <w:szCs w:val="32"/>
          <w:cs/>
        </w:rPr>
        <w:t>1</w:t>
      </w:r>
      <w:r w:rsidR="00174604">
        <w:rPr>
          <w:rFonts w:ascii="TH SarabunPSK" w:eastAsia="Calibri" w:hAnsi="TH SarabunPSK" w:cs="TH SarabunPSK" w:hint="cs"/>
          <w:sz w:val="32"/>
          <w:szCs w:val="32"/>
          <w:cs/>
        </w:rPr>
        <w:t xml:space="preserve">, </w:t>
      </w:r>
      <w:r w:rsidR="00174604" w:rsidRPr="00174604">
        <w:rPr>
          <w:rFonts w:ascii="TH SarabunPSK" w:eastAsia="Calibri" w:hAnsi="TH SarabunPSK" w:cs="TH SarabunPSK"/>
          <w:sz w:val="32"/>
          <w:szCs w:val="32"/>
        </w:rPr>
        <w:t xml:space="preserve">Quartile </w:t>
      </w:r>
      <w:r w:rsidR="00174604"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="00174604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 </w:t>
      </w:r>
      <w:r w:rsidR="00174604" w:rsidRPr="00174604">
        <w:rPr>
          <w:rFonts w:ascii="TH SarabunPSK" w:eastAsia="Calibri" w:hAnsi="TH SarabunPSK" w:cs="TH SarabunPSK"/>
          <w:sz w:val="32"/>
          <w:szCs w:val="32"/>
        </w:rPr>
        <w:t xml:space="preserve">Quartile </w:t>
      </w:r>
      <w:r w:rsidR="0017460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="00174604">
        <w:rPr>
          <w:rFonts w:ascii="TH SarabunPSK" w:eastAsia="Calibri" w:hAnsi="TH SarabunPSK" w:cs="TH SarabunPSK" w:hint="cs"/>
          <w:sz w:val="32"/>
          <w:szCs w:val="32"/>
          <w:cs/>
        </w:rPr>
        <w:t xml:space="preserve">ต้องอยู่ดัชนีหลัก </w:t>
      </w:r>
      <w:r w:rsidR="00174604">
        <w:rPr>
          <w:rFonts w:ascii="TH SarabunPSK" w:eastAsia="Calibri" w:hAnsi="TH SarabunPSK" w:cs="TH SarabunPSK"/>
          <w:sz w:val="32"/>
          <w:szCs w:val="32"/>
        </w:rPr>
        <w:t xml:space="preserve">Science Citation </w:t>
      </w:r>
      <w:r w:rsidR="00960BE7">
        <w:rPr>
          <w:rFonts w:ascii="TH SarabunPSK" w:eastAsia="Calibri" w:hAnsi="TH SarabunPSK" w:cs="TH SarabunPSK"/>
          <w:sz w:val="32"/>
          <w:szCs w:val="32"/>
        </w:rPr>
        <w:t xml:space="preserve">Index Expanded (SCIE) </w:t>
      </w:r>
      <w:r w:rsidR="00960BE7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 </w:t>
      </w:r>
      <w:r w:rsidR="00960BE7">
        <w:rPr>
          <w:rFonts w:ascii="TH SarabunPSK" w:eastAsia="Calibri" w:hAnsi="TH SarabunPSK" w:cs="TH SarabunPSK"/>
          <w:sz w:val="32"/>
          <w:szCs w:val="32"/>
        </w:rPr>
        <w:t xml:space="preserve">Social Sciences Citation Index (SSCI) </w:t>
      </w:r>
      <w:r w:rsidR="00960BE7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 </w:t>
      </w:r>
      <w:r w:rsidR="00960BE7">
        <w:rPr>
          <w:rFonts w:ascii="TH SarabunPSK" w:eastAsia="Calibri" w:hAnsi="TH SarabunPSK" w:cs="TH SarabunPSK"/>
          <w:sz w:val="32"/>
          <w:szCs w:val="32"/>
        </w:rPr>
        <w:t>Arts &amp; Humanities Citation Index (AHCI)</w:t>
      </w:r>
    </w:p>
    <w:p w14:paraId="05FFCF39" w14:textId="77777777" w:rsidR="009F2C35" w:rsidRPr="00D46B63" w:rsidRDefault="009F2C35" w:rsidP="001421EC">
      <w:pPr>
        <w:spacing w:after="0" w:line="228" w:lineRule="auto"/>
        <w:ind w:left="720" w:right="319"/>
        <w:jc w:val="thaiDistribute"/>
        <w:rPr>
          <w:rFonts w:ascii="TH SarabunPSK" w:hAnsi="TH SarabunPSK" w:cs="TH SarabunPSK"/>
          <w:sz w:val="16"/>
          <w:szCs w:val="16"/>
        </w:rPr>
      </w:pPr>
    </w:p>
    <w:p w14:paraId="59220393" w14:textId="77777777" w:rsidR="009F2C35" w:rsidRDefault="00CB1D23" w:rsidP="009F2C35">
      <w:pPr>
        <w:pStyle w:val="a3"/>
        <w:numPr>
          <w:ilvl w:val="0"/>
          <w:numId w:val="4"/>
        </w:numPr>
        <w:rPr>
          <w:rFonts w:ascii="TH SarabunPSK" w:hAnsi="TH SarabunPSK" w:cs="TH SarabunPSK"/>
          <w:b/>
          <w:bCs/>
          <w:sz w:val="30"/>
          <w:szCs w:val="30"/>
        </w:rPr>
      </w:pPr>
      <w:r w:rsidRPr="00D46B63">
        <w:rPr>
          <w:rFonts w:hint="cs"/>
          <w:b/>
          <w:bCs/>
          <w:noProof/>
          <w:lang w:val="th-TH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93CEBD4" wp14:editId="012FE7FB">
                <wp:simplePos x="0" y="0"/>
                <wp:positionH relativeFrom="column">
                  <wp:posOffset>125507</wp:posOffset>
                </wp:positionH>
                <wp:positionV relativeFrom="paragraph">
                  <wp:posOffset>40005</wp:posOffset>
                </wp:positionV>
                <wp:extent cx="107315" cy="114935"/>
                <wp:effectExtent l="0" t="0" r="2603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3D12F" id="Rectangle 3" o:spid="_x0000_s1026" style="position:absolute;margin-left:9.9pt;margin-top:3.15pt;width:8.45pt;height:9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" fillcolor="white [3201]" strokecolor="black [3200]"/>
            </w:pict>
          </mc:Fallback>
        </mc:AlternateContent>
      </w:r>
      <w:r w:rsidRPr="00AE55CA">
        <w:rPr>
          <w:rFonts w:ascii="TH SarabunPSK" w:hAnsi="TH SarabunPSK" w:cs="TH SarabunPSK" w:hint="cs"/>
          <w:sz w:val="30"/>
          <w:szCs w:val="30"/>
          <w:cs/>
        </w:rPr>
        <w:t>เป็นวารสารวิชาการระดับนานาชาติที่ปรากฏอยู่ในฐานข้อมูล</w:t>
      </w:r>
      <w:r w:rsidR="00AE55C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bookmarkStart w:id="1" w:name="_Hlk126224151"/>
      <w:r w:rsidR="00AE55CA" w:rsidRPr="00AE55CA">
        <w:rPr>
          <w:rFonts w:ascii="TH SarabunPSK" w:hAnsi="TH SarabunPSK" w:cs="TH SarabunPSK"/>
          <w:b/>
          <w:bCs/>
          <w:sz w:val="30"/>
          <w:szCs w:val="30"/>
        </w:rPr>
        <w:t>Scopus/</w:t>
      </w:r>
    </w:p>
    <w:p w14:paraId="71DE1C11" w14:textId="2C95ED0E" w:rsidR="001421EC" w:rsidRPr="009F2C35" w:rsidRDefault="00AE55CA" w:rsidP="009F2C35">
      <w:pPr>
        <w:pStyle w:val="a3"/>
        <w:ind w:left="1080"/>
        <w:rPr>
          <w:rFonts w:ascii="TH SarabunPSK" w:hAnsi="TH SarabunPSK" w:cs="TH SarabunPSK"/>
          <w:b/>
          <w:bCs/>
          <w:sz w:val="30"/>
          <w:szCs w:val="30"/>
        </w:rPr>
      </w:pPr>
      <w:proofErr w:type="spellStart"/>
      <w:r w:rsidRPr="009F2C35">
        <w:rPr>
          <w:rFonts w:ascii="TH SarabunPSK" w:hAnsi="TH SarabunPSK" w:cs="TH SarabunPSK"/>
          <w:b/>
          <w:bCs/>
          <w:sz w:val="30"/>
          <w:szCs w:val="30"/>
        </w:rPr>
        <w:t>SCImago</w:t>
      </w:r>
      <w:proofErr w:type="spellEnd"/>
      <w:r w:rsidRPr="009F2C35">
        <w:rPr>
          <w:rFonts w:ascii="TH SarabunPSK" w:hAnsi="TH SarabunPSK" w:cs="TH SarabunPSK"/>
          <w:b/>
          <w:bCs/>
          <w:sz w:val="30"/>
          <w:szCs w:val="30"/>
        </w:rPr>
        <w:t xml:space="preserve"> Journal Rank (SJR)  </w:t>
      </w:r>
      <w:bookmarkEnd w:id="1"/>
    </w:p>
    <w:tbl>
      <w:tblPr>
        <w:tblStyle w:val="1"/>
        <w:tblW w:w="9356" w:type="dxa"/>
        <w:tblInd w:w="-5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9F2C35" w:rsidRPr="00AD149B" w14:paraId="06C24E55" w14:textId="77777777" w:rsidTr="009F2C35">
        <w:tc>
          <w:tcPr>
            <w:tcW w:w="3261" w:type="dxa"/>
          </w:tcPr>
          <w:p w14:paraId="3DCE1BB1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</w:pP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 xml:space="preserve">Quartile </w: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  <w:cs/>
              </w:rPr>
              <w:t>ของวารสารวิชาการ</w:t>
            </w:r>
          </w:p>
          <w:p w14:paraId="27093AAE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</w:tcPr>
          <w:p w14:paraId="040CD611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การสนับสนุน</w:t>
            </w:r>
          </w:p>
          <w:p w14:paraId="7B7D08AA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บทความในฐานข้อมูล 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Scopus </w:t>
            </w:r>
            <w:r w:rsidRPr="00AD149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SCImago</w:t>
            </w:r>
            <w:proofErr w:type="spellEnd"/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Journal Rank (SJR)</w:t>
            </w:r>
          </w:p>
        </w:tc>
      </w:tr>
      <w:tr w:rsidR="009F2C35" w:rsidRPr="00AD149B" w14:paraId="5EE0280F" w14:textId="77777777" w:rsidTr="009F2C35">
        <w:tc>
          <w:tcPr>
            <w:tcW w:w="3261" w:type="dxa"/>
          </w:tcPr>
          <w:p w14:paraId="6743CDFF" w14:textId="0BB0D65A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A7E88D0" wp14:editId="1A1BE1B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82550</wp:posOffset>
                      </wp:positionV>
                      <wp:extent cx="107315" cy="114935"/>
                      <wp:effectExtent l="0" t="0" r="26035" b="18415"/>
                      <wp:wrapNone/>
                      <wp:docPr id="31823799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A1931" id="Rectangle 25" o:spid="_x0000_s1026" style="position:absolute;margin-left:-.25pt;margin-top:6.5pt;width:8.45pt;height:9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095" w:type="dxa"/>
          </w:tcPr>
          <w:p w14:paraId="286FAA2C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ตามที่จ่ายจริง แต่ไม่เกิน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51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000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บาท</w:t>
            </w:r>
          </w:p>
        </w:tc>
      </w:tr>
      <w:tr w:rsidR="009F2C35" w:rsidRPr="00AD149B" w14:paraId="65746E07" w14:textId="77777777" w:rsidTr="009F2C35">
        <w:tc>
          <w:tcPr>
            <w:tcW w:w="3261" w:type="dxa"/>
          </w:tcPr>
          <w:p w14:paraId="586DABA1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336F2FB" wp14:editId="6E143DB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83820</wp:posOffset>
                      </wp:positionV>
                      <wp:extent cx="107315" cy="114935"/>
                      <wp:effectExtent l="0" t="0" r="26035" b="18415"/>
                      <wp:wrapNone/>
                      <wp:docPr id="99001263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94331" id="Rectangle 25" o:spid="_x0000_s1026" style="position:absolute;margin-left:-.25pt;margin-top:6.6pt;width:8.45pt;height:9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095" w:type="dxa"/>
          </w:tcPr>
          <w:p w14:paraId="6E26E6E2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</w:pP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ตามที่จ่ายจริง แต่ไม่เกิน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34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000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บาท</w:t>
            </w:r>
          </w:p>
        </w:tc>
      </w:tr>
      <w:tr w:rsidR="00174604" w:rsidRPr="00AD149B" w14:paraId="3BE9DE76" w14:textId="77777777" w:rsidTr="009F2C35">
        <w:tc>
          <w:tcPr>
            <w:tcW w:w="3261" w:type="dxa"/>
          </w:tcPr>
          <w:p w14:paraId="5677B694" w14:textId="49E4903E" w:rsidR="00174604" w:rsidRPr="00AD149B" w:rsidRDefault="00174604" w:rsidP="00174604">
            <w:pPr>
              <w:spacing w:after="160" w:line="259" w:lineRule="auto"/>
              <w:contextualSpacing/>
              <w:jc w:val="center"/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09E6F0B" wp14:editId="5916B90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83820</wp:posOffset>
                      </wp:positionV>
                      <wp:extent cx="107315" cy="114935"/>
                      <wp:effectExtent l="0" t="0" r="26035" b="18415"/>
                      <wp:wrapNone/>
                      <wp:docPr id="1560502577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AAFD5" id="Rectangle 25" o:spid="_x0000_s1026" style="position:absolute;margin-left:-.25pt;margin-top:6.6pt;width:8.45pt;height:9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095" w:type="dxa"/>
          </w:tcPr>
          <w:p w14:paraId="49A4374A" w14:textId="50397260" w:rsidR="00174604" w:rsidRPr="00AD149B" w:rsidRDefault="00174604" w:rsidP="00174604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ตามที่จ่ายจริง แต่ไม่เกิน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10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000</w:t>
            </w:r>
            <w:r w:rsidRPr="00AD149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บาท</w:t>
            </w:r>
          </w:p>
        </w:tc>
      </w:tr>
    </w:tbl>
    <w:p w14:paraId="01B6744D" w14:textId="759AEF33" w:rsidR="001421EC" w:rsidRDefault="001421EC" w:rsidP="00AE55CA">
      <w:pPr>
        <w:pStyle w:val="a3"/>
        <w:spacing w:after="0" w:line="228" w:lineRule="auto"/>
        <w:ind w:left="1080" w:right="319"/>
        <w:jc w:val="thaiDistribute"/>
        <w:rPr>
          <w:rFonts w:ascii="TH SarabunPSK" w:hAnsi="TH SarabunPSK" w:cs="TH SarabunPSK"/>
          <w:sz w:val="16"/>
          <w:szCs w:val="16"/>
        </w:rPr>
      </w:pPr>
    </w:p>
    <w:p w14:paraId="444CA931" w14:textId="77777777" w:rsidR="00E96D86" w:rsidRPr="005A7256" w:rsidRDefault="00E96D86" w:rsidP="00AE55CA">
      <w:pPr>
        <w:pStyle w:val="a3"/>
        <w:spacing w:after="0" w:line="228" w:lineRule="auto"/>
        <w:ind w:left="1080" w:right="319"/>
        <w:jc w:val="thaiDistribute"/>
        <w:rPr>
          <w:rFonts w:ascii="TH SarabunPSK" w:hAnsi="TH SarabunPSK" w:cs="TH SarabunPSK" w:hint="cs"/>
          <w:sz w:val="16"/>
          <w:szCs w:val="16"/>
        </w:rPr>
      </w:pPr>
    </w:p>
    <w:p w14:paraId="53E22A80" w14:textId="77777777" w:rsidR="00322927" w:rsidRDefault="00083923" w:rsidP="00322927">
      <w:pPr>
        <w:pStyle w:val="a3"/>
        <w:numPr>
          <w:ilvl w:val="0"/>
          <w:numId w:val="4"/>
        </w:numPr>
        <w:spacing w:after="0" w:line="228" w:lineRule="auto"/>
        <w:ind w:right="319"/>
        <w:jc w:val="thaiDistribute"/>
        <w:rPr>
          <w:rFonts w:ascii="TH SarabunPSK" w:hAnsi="TH SarabunPSK" w:cs="TH SarabunPSK"/>
          <w:sz w:val="30"/>
          <w:szCs w:val="30"/>
        </w:rPr>
      </w:pPr>
      <w:r w:rsidRPr="00D46B63">
        <w:rPr>
          <w:rFonts w:hint="cs"/>
          <w:b/>
          <w:bCs/>
          <w:noProof/>
          <w:sz w:val="30"/>
          <w:szCs w:val="3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625F7BD" wp14:editId="36426365">
                <wp:simplePos x="0" y="0"/>
                <wp:positionH relativeFrom="column">
                  <wp:posOffset>126365</wp:posOffset>
                </wp:positionH>
                <wp:positionV relativeFrom="paragraph">
                  <wp:posOffset>50800</wp:posOffset>
                </wp:positionV>
                <wp:extent cx="107315" cy="114935"/>
                <wp:effectExtent l="0" t="0" r="26035" b="18415"/>
                <wp:wrapNone/>
                <wp:docPr id="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1E3E7" id="Rectangle 5" o:spid="_x0000_s1026" style="position:absolute;margin-left:9.95pt;margin-top:4pt;width:8.45pt;height:9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" fillcolor="white [3201]" strokecolor="black [3200]"/>
            </w:pict>
          </mc:Fallback>
        </mc:AlternateContent>
      </w:r>
      <w:r w:rsidR="00AC66BF" w:rsidRPr="00D46B63">
        <w:rPr>
          <w:rFonts w:ascii="TH SarabunPSK" w:hAnsi="TH SarabunPSK" w:cs="TH SarabunPSK" w:hint="cs"/>
          <w:sz w:val="30"/>
          <w:szCs w:val="30"/>
          <w:cs/>
        </w:rPr>
        <w:t xml:space="preserve">เป็นวารสารวิชาการระดับนานาชาติที่ปรากฏอยู่ในฐานข้อมูล </w:t>
      </w:r>
      <w:r w:rsidR="00AC66BF" w:rsidRPr="00D46B63">
        <w:rPr>
          <w:rFonts w:ascii="TH SarabunPSK" w:hAnsi="TH SarabunPSK" w:cs="TH SarabunPSK"/>
          <w:b/>
          <w:bCs/>
          <w:sz w:val="30"/>
          <w:szCs w:val="30"/>
        </w:rPr>
        <w:t>Natur</w:t>
      </w:r>
      <w:r w:rsidR="00345933" w:rsidRPr="00D46B63">
        <w:rPr>
          <w:rFonts w:ascii="TH SarabunPSK" w:hAnsi="TH SarabunPSK" w:cs="TH SarabunPSK"/>
          <w:b/>
          <w:bCs/>
          <w:sz w:val="30"/>
          <w:szCs w:val="30"/>
        </w:rPr>
        <w:t>e</w:t>
      </w:r>
      <w:r w:rsidR="00AC66BF" w:rsidRPr="00D46B63">
        <w:rPr>
          <w:rFonts w:ascii="TH SarabunPSK" w:hAnsi="TH SarabunPSK" w:cs="TH SarabunPSK"/>
          <w:b/>
          <w:bCs/>
          <w:sz w:val="30"/>
          <w:szCs w:val="30"/>
        </w:rPr>
        <w:t xml:space="preserve"> Index</w:t>
      </w:r>
      <w:r w:rsidR="0032292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64111A0A" w14:textId="3E1646FD" w:rsidR="009F2C35" w:rsidRPr="00322927" w:rsidRDefault="00322927" w:rsidP="00322927">
      <w:pPr>
        <w:pStyle w:val="a3"/>
        <w:spacing w:after="0" w:line="228" w:lineRule="auto"/>
        <w:ind w:left="1080" w:right="319"/>
        <w:jc w:val="thaiDistribute"/>
        <w:rPr>
          <w:rFonts w:ascii="TH SarabunPSK" w:hAnsi="TH SarabunPSK" w:cs="TH SarabunPSK"/>
          <w:sz w:val="30"/>
          <w:szCs w:val="30"/>
        </w:rPr>
      </w:pPr>
      <w:r w:rsidRPr="00322927">
        <w:rPr>
          <w:rFonts w:ascii="TH SarabunPSK" w:hAnsi="TH SarabunPSK" w:cs="TH SarabunPSK"/>
          <w:sz w:val="30"/>
          <w:szCs w:val="30"/>
          <w:cs/>
        </w:rPr>
        <w:t>การสนับสนุนบทความในฐานข้อมูล</w:t>
      </w:r>
      <w:r>
        <w:rPr>
          <w:rFonts w:ascii="TH SarabunPSK" w:hAnsi="TH SarabunPSK" w:cs="TH SarabunPSK" w:hint="cs"/>
          <w:sz w:val="30"/>
          <w:szCs w:val="30"/>
          <w:cs/>
        </w:rPr>
        <w:t>นี้</w:t>
      </w:r>
      <w:r w:rsidR="009F2C35" w:rsidRPr="00322927">
        <w:rPr>
          <w:rFonts w:ascii="TH SarabunPSK" w:hAnsi="TH SarabunPSK" w:cs="TH SarabunPSK"/>
          <w:sz w:val="30"/>
          <w:szCs w:val="30"/>
          <w:cs/>
        </w:rPr>
        <w:t xml:space="preserve">ตามที่จ่ายจริง แต่ไม่เกิน </w:t>
      </w:r>
      <w:r w:rsidR="009F2C35" w:rsidRPr="00322927">
        <w:rPr>
          <w:rFonts w:ascii="TH SarabunPSK" w:hAnsi="TH SarabunPSK" w:cs="TH SarabunPSK"/>
          <w:sz w:val="30"/>
          <w:szCs w:val="30"/>
        </w:rPr>
        <w:t xml:space="preserve">70,000 </w:t>
      </w:r>
      <w:r w:rsidR="009F2C35" w:rsidRPr="00322927">
        <w:rPr>
          <w:rFonts w:ascii="TH SarabunPSK" w:hAnsi="TH SarabunPSK" w:cs="TH SarabunPSK"/>
          <w:sz w:val="30"/>
          <w:szCs w:val="30"/>
          <w:cs/>
        </w:rPr>
        <w:t>บาท</w:t>
      </w:r>
    </w:p>
    <w:p w14:paraId="1E897FF1" w14:textId="77777777" w:rsidR="005572E9" w:rsidRPr="00D46B63" w:rsidRDefault="005572E9" w:rsidP="005572E9">
      <w:pPr>
        <w:spacing w:after="0" w:line="228" w:lineRule="auto"/>
        <w:ind w:right="319"/>
        <w:jc w:val="thaiDistribute"/>
        <w:rPr>
          <w:rFonts w:ascii="TH SarabunPSK" w:hAnsi="TH SarabunPSK" w:cs="TH SarabunPSK"/>
          <w:sz w:val="16"/>
          <w:szCs w:val="16"/>
        </w:rPr>
      </w:pPr>
    </w:p>
    <w:p w14:paraId="0FFD410D" w14:textId="77777777" w:rsidR="00AE55CA" w:rsidRPr="00AE55CA" w:rsidRDefault="00AE55CA" w:rsidP="00AE55CA">
      <w:pPr>
        <w:spacing w:before="120" w:after="0"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E55CA">
        <w:rPr>
          <w:rFonts w:ascii="TH SarabunPSK" w:eastAsia="Calibri" w:hAnsi="TH SarabunPSK" w:cs="TH SarabunPSK"/>
          <w:sz w:val="32"/>
          <w:szCs w:val="32"/>
          <w:cs/>
        </w:rPr>
        <w:t xml:space="preserve">กรณีที่วารสารปรากฏในฐานข้อมูลมากกว่าหนึ่งฐานข้อมูลให้พิจารณาฐานข้อมูลที่มีค่า </w:t>
      </w:r>
      <w:r w:rsidRPr="00AE55CA">
        <w:rPr>
          <w:rFonts w:ascii="TH SarabunPSK" w:eastAsia="Calibri" w:hAnsi="TH SarabunPSK" w:cs="TH SarabunPSK"/>
          <w:noProof/>
          <w:sz w:val="32"/>
          <w:szCs w:val="32"/>
        </w:rPr>
        <w:t xml:space="preserve">Quartile </w:t>
      </w:r>
      <w:r w:rsidRPr="00AE55CA">
        <w:rPr>
          <w:rFonts w:ascii="TH SarabunPSK" w:eastAsia="Calibri" w:hAnsi="TH SarabunPSK" w:cs="TH SarabunPSK"/>
          <w:noProof/>
          <w:sz w:val="32"/>
          <w:szCs w:val="32"/>
          <w:cs/>
        </w:rPr>
        <w:br/>
        <w:t>ที่ได้รับการสนับสนุนสูงที่สุด</w:t>
      </w:r>
    </w:p>
    <w:p w14:paraId="01B553C3" w14:textId="4D064656" w:rsidR="00AE55CA" w:rsidRPr="00AE55CA" w:rsidRDefault="00AE55CA" w:rsidP="00AE55CA">
      <w:pPr>
        <w:spacing w:before="240" w:after="0"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E55CA">
        <w:rPr>
          <w:rFonts w:ascii="TH SarabunPSK" w:eastAsia="Calibri" w:hAnsi="TH SarabunPSK" w:cs="TH SarabunPSK" w:hint="cs"/>
          <w:sz w:val="32"/>
          <w:szCs w:val="32"/>
          <w:cs/>
        </w:rPr>
        <w:t>คณะ</w:t>
      </w:r>
      <w:r w:rsidRPr="00AE55CA">
        <w:rPr>
          <w:rFonts w:ascii="TH SarabunPSK" w:eastAsia="Calibri" w:hAnsi="TH SarabunPSK" w:cs="TH SarabunPSK"/>
          <w:sz w:val="32"/>
          <w:szCs w:val="32"/>
          <w:cs/>
        </w:rPr>
        <w:t>สนับสนุนค่าใช้จ่ายสำหรับการนำเสนอบทความวิจัยลงตีพิมพ์ในวารสารวิชาการระดับนานาชาติ</w:t>
      </w:r>
      <w:r w:rsidRPr="00AE55CA">
        <w:rPr>
          <w:rFonts w:ascii="TH SarabunPSK" w:eastAsia="Calibri" w:hAnsi="TH SarabunPSK" w:cs="TH SarabunPSK" w:hint="cs"/>
          <w:sz w:val="32"/>
          <w:szCs w:val="32"/>
          <w:cs/>
        </w:rPr>
        <w:t xml:space="preserve">ให้กับบุคลากรปีงบประมาณละไม่เกิน </w:t>
      </w:r>
      <w:bookmarkStart w:id="2" w:name="_Hlk126224253"/>
      <w:bookmarkStart w:id="3" w:name="_Hlk125119754"/>
      <w:r>
        <w:rPr>
          <w:rFonts w:ascii="TH SarabunPSK" w:eastAsia="Calibri" w:hAnsi="TH SarabunPSK" w:cs="TH SarabunPSK"/>
          <w:sz w:val="32"/>
          <w:szCs w:val="32"/>
        </w:rPr>
        <w:t>70</w:t>
      </w:r>
      <w:r w:rsidRPr="00AE55CA">
        <w:rPr>
          <w:rFonts w:ascii="TH SarabunPSK" w:eastAsia="Calibri" w:hAnsi="TH SarabunPSK" w:cs="TH SarabunPSK"/>
          <w:sz w:val="32"/>
          <w:szCs w:val="32"/>
        </w:rPr>
        <w:t>,</w:t>
      </w:r>
      <w:r>
        <w:rPr>
          <w:rFonts w:ascii="TH SarabunPSK" w:eastAsia="Calibri" w:hAnsi="TH SarabunPSK" w:cs="TH SarabunPSK"/>
          <w:sz w:val="32"/>
          <w:szCs w:val="32"/>
        </w:rPr>
        <w:t>000</w:t>
      </w:r>
      <w:r w:rsidRPr="00AE55C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bookmarkEnd w:id="2"/>
      <w:r w:rsidRPr="00AE55CA">
        <w:rPr>
          <w:rFonts w:ascii="TH SarabunPSK" w:eastAsia="Calibri" w:hAnsi="TH SarabunPSK" w:cs="TH SarabunPSK" w:hint="cs"/>
          <w:sz w:val="32"/>
          <w:szCs w:val="32"/>
          <w:cs/>
        </w:rPr>
        <w:t>บาท/คน</w:t>
      </w:r>
      <w:bookmarkEnd w:id="3"/>
    </w:p>
    <w:p w14:paraId="245B109F" w14:textId="4BCD47D4" w:rsidR="00AE55CA" w:rsidRPr="00AE55CA" w:rsidRDefault="00AE55CA" w:rsidP="00AE55CA">
      <w:pPr>
        <w:spacing w:before="240" w:after="0"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E55CA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กรณีที่ผู้ขอรับการสนับสนุนมีบทความที่ได้รับการตีพิมพ์ในวารสารวิชาการระดับนานาชาติมากกว่า </w:t>
      </w:r>
      <w:r w:rsidRPr="00AE55CA">
        <w:rPr>
          <w:rFonts w:ascii="TH SarabunPSK" w:eastAsia="Calibri" w:hAnsi="TH SarabunPSK" w:cs="TH SarabunPSK"/>
          <w:sz w:val="32"/>
          <w:szCs w:val="32"/>
          <w:cs/>
        </w:rPr>
        <w:br/>
      </w:r>
      <w:r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Pr="00AE55CA">
        <w:rPr>
          <w:rFonts w:ascii="TH SarabunPSK" w:eastAsia="Calibri" w:hAnsi="TH SarabunPSK" w:cs="TH SarabunPSK" w:hint="cs"/>
          <w:sz w:val="32"/>
          <w:szCs w:val="32"/>
          <w:cs/>
        </w:rPr>
        <w:t xml:space="preserve"> บทความ ให้สามารถยื่นขอรับเงินสนับสนุนได้ แต่จะได้</w:t>
      </w:r>
      <w:r w:rsidRPr="00AE55CA">
        <w:rPr>
          <w:rFonts w:ascii="TH SarabunPSK" w:eastAsia="Calibri" w:hAnsi="TH SarabunPSK" w:cs="TH SarabunPSK"/>
          <w:sz w:val="32"/>
          <w:szCs w:val="32"/>
          <w:cs/>
        </w:rPr>
        <w:t>รับเงินสนับสนุน</w:t>
      </w:r>
      <w:r w:rsidRPr="00AE55CA">
        <w:rPr>
          <w:rFonts w:ascii="TH SarabunPSK" w:eastAsia="Calibri" w:hAnsi="TH SarabunPSK" w:cs="TH SarabunPSK" w:hint="cs"/>
          <w:sz w:val="32"/>
          <w:szCs w:val="32"/>
          <w:cs/>
        </w:rPr>
        <w:t xml:space="preserve">ไม่เกินวงเงิน </w:t>
      </w:r>
      <w:r w:rsidRPr="00AE55CA">
        <w:rPr>
          <w:rFonts w:ascii="TH SarabunPSK" w:eastAsia="Calibri" w:hAnsi="TH SarabunPSK" w:cs="TH SarabunPSK"/>
          <w:sz w:val="32"/>
          <w:szCs w:val="32"/>
          <w:cs/>
        </w:rPr>
        <w:t>70</w:t>
      </w:r>
      <w:r w:rsidRPr="00AE55CA">
        <w:rPr>
          <w:rFonts w:ascii="TH SarabunPSK" w:eastAsia="Calibri" w:hAnsi="TH SarabunPSK" w:cs="TH SarabunPSK"/>
          <w:sz w:val="32"/>
          <w:szCs w:val="32"/>
        </w:rPr>
        <w:t>,</w:t>
      </w:r>
      <w:r w:rsidRPr="00AE55CA">
        <w:rPr>
          <w:rFonts w:ascii="TH SarabunPSK" w:eastAsia="Calibri" w:hAnsi="TH SarabunPSK" w:cs="TH SarabunPSK"/>
          <w:sz w:val="32"/>
          <w:szCs w:val="32"/>
          <w:cs/>
        </w:rPr>
        <w:t>000 บาท</w:t>
      </w:r>
    </w:p>
    <w:p w14:paraId="549960C1" w14:textId="77777777" w:rsidR="00AE55CA" w:rsidRPr="00AE55CA" w:rsidRDefault="00AE55CA" w:rsidP="00AE55CA">
      <w:pPr>
        <w:spacing w:after="0" w:line="240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E55CA">
        <w:rPr>
          <w:rFonts w:ascii="TH SarabunPSK" w:eastAsia="Calibri" w:hAnsi="TH SarabunPSK" w:cs="TH SarabunPSK" w:hint="cs"/>
          <w:sz w:val="32"/>
          <w:szCs w:val="32"/>
          <w:cs/>
        </w:rPr>
        <w:t>บทความที่ผู้ขอรับการสนับสนุนทำร่วมกับนักศึกษาเพื่อใช้สำเร็จการศึกษา ไม่สามารถนำมาเบิก</w:t>
      </w:r>
      <w:r w:rsidRPr="00AE55CA">
        <w:rPr>
          <w:rFonts w:ascii="TH SarabunPSK" w:eastAsia="Calibri" w:hAnsi="TH SarabunPSK" w:cs="TH SarabunPSK"/>
          <w:sz w:val="32"/>
          <w:szCs w:val="32"/>
          <w:cs/>
        </w:rPr>
        <w:t>ค่าใช้จ่ายสำหรับการนำเสนอบทความวิจัยลงตีพิมพ์ในวารสารวิชาการระดับนานาชาติ</w:t>
      </w:r>
      <w:r w:rsidRPr="00AE55CA">
        <w:rPr>
          <w:rFonts w:ascii="TH SarabunPSK" w:eastAsia="Calibri" w:hAnsi="TH SarabunPSK" w:cs="TH SarabunPSK" w:hint="cs"/>
          <w:sz w:val="32"/>
          <w:szCs w:val="32"/>
          <w:cs/>
        </w:rPr>
        <w:t>ตามประกาศนี้ได้</w:t>
      </w:r>
    </w:p>
    <w:p w14:paraId="023106D9" w14:textId="77777777" w:rsidR="005572E9" w:rsidRPr="00D46B63" w:rsidRDefault="005572E9" w:rsidP="005572E9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224F67E8" w14:textId="7C38EF72" w:rsidR="00D34A5A" w:rsidRPr="00D46B63" w:rsidRDefault="002C601A" w:rsidP="000B4FEE">
      <w:pPr>
        <w:spacing w:after="0" w:line="228" w:lineRule="auto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D46B63">
        <w:rPr>
          <w:rFonts w:ascii="TH SarabunPSK" w:hAnsi="TH SarabunPSK" w:cs="TH SarabunPSK" w:hint="cs"/>
          <w:b/>
          <w:bCs/>
          <w:sz w:val="30"/>
          <w:szCs w:val="30"/>
          <w:cs/>
        </w:rPr>
        <w:t>เอกสารหลักฐานที่แนบพร้อมแบบขอรับเงินสนับสนุนครั้งนี้</w:t>
      </w:r>
    </w:p>
    <w:p w14:paraId="54C27423" w14:textId="7622535B" w:rsidR="00DA3088" w:rsidRPr="00D46B63" w:rsidRDefault="00A7664A" w:rsidP="00AE55CA">
      <w:pPr>
        <w:spacing w:after="0" w:line="228" w:lineRule="auto"/>
        <w:ind w:firstLine="720"/>
        <w:contextualSpacing/>
        <w:jc w:val="thaiDistribute"/>
        <w:rPr>
          <w:rFonts w:ascii="TH SarabunPSK" w:hAnsi="TH SarabunPSK" w:cs="TH SarabunPSK"/>
          <w:noProof/>
          <w:sz w:val="30"/>
          <w:szCs w:val="30"/>
          <w:lang w:val="th-TH"/>
        </w:rPr>
      </w:pPr>
      <w:r w:rsidRPr="00D46B63">
        <w:rPr>
          <w:rFonts w:ascii="TH SarabunPSK" w:hAnsi="TH SarabunPSK" w:cs="TH SarabunPSK" w:hint="cs"/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1CDEDFD" wp14:editId="265F05B2">
                <wp:simplePos x="0" y="0"/>
                <wp:positionH relativeFrom="column">
                  <wp:posOffset>163195</wp:posOffset>
                </wp:positionH>
                <wp:positionV relativeFrom="paragraph">
                  <wp:posOffset>42133</wp:posOffset>
                </wp:positionV>
                <wp:extent cx="107315" cy="114935"/>
                <wp:effectExtent l="0" t="0" r="26035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D4867" id="Rectangle 1" o:spid="_x0000_s1026" style="position:absolute;margin-left:12.85pt;margin-top:3.3pt;width:8.45pt;height:9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" fillcolor="white [3201]" strokecolor="black [3200]"/>
            </w:pict>
          </mc:Fallback>
        </mc:AlternateContent>
      </w:r>
      <w:r w:rsidR="00DA3088" w:rsidRPr="00D46B63">
        <w:rPr>
          <w:rFonts w:ascii="TH SarabunPSK" w:hAnsi="TH SarabunPSK" w:cs="TH SarabunPSK"/>
          <w:noProof/>
          <w:sz w:val="30"/>
          <w:szCs w:val="30"/>
          <w:cs/>
          <w:lang w:val="th-TH"/>
        </w:rPr>
        <w:t xml:space="preserve">เอกสารหลักฐานที่แสดงค่าระดับ </w:t>
      </w:r>
      <w:r w:rsidR="00DA3088" w:rsidRPr="00D46B63">
        <w:rPr>
          <w:rFonts w:ascii="TH SarabunPSK" w:hAnsi="TH SarabunPSK" w:cs="TH SarabunPSK"/>
          <w:noProof/>
          <w:sz w:val="30"/>
          <w:szCs w:val="30"/>
          <w:lang w:val="th-TH"/>
        </w:rPr>
        <w:t xml:space="preserve">Quartile </w:t>
      </w:r>
      <w:r w:rsidR="004F1E9B" w:rsidRPr="00D46B63">
        <w:rPr>
          <w:rFonts w:ascii="TH SarabunPSK" w:hAnsi="TH SarabunPSK" w:cs="TH SarabunPSK" w:hint="cs"/>
          <w:noProof/>
          <w:sz w:val="30"/>
          <w:szCs w:val="30"/>
          <w:cs/>
          <w:lang w:val="th-TH"/>
        </w:rPr>
        <w:t>ของวารสารวิชาการระดับนานาชาติที่ปรากฏในฐานข้อมูลที่กำหนด</w:t>
      </w:r>
      <w:r w:rsidR="00AE55CA">
        <w:rPr>
          <w:rFonts w:ascii="TH SarabunPSK" w:hAnsi="TH SarabunPSK" w:cs="TH SarabunPSK" w:hint="cs"/>
          <w:noProof/>
          <w:sz w:val="30"/>
          <w:szCs w:val="30"/>
          <w:cs/>
          <w:lang w:val="th-TH"/>
        </w:rPr>
        <w:t xml:space="preserve"> </w:t>
      </w:r>
      <w:r w:rsidR="004F1E9B" w:rsidRPr="00D46B63">
        <w:rPr>
          <w:rFonts w:ascii="TH SarabunPSK" w:hAnsi="TH SarabunPSK" w:cs="TH SarabunPSK" w:hint="cs"/>
          <w:noProof/>
          <w:sz w:val="30"/>
          <w:szCs w:val="30"/>
          <w:cs/>
          <w:lang w:val="th-TH"/>
        </w:rPr>
        <w:t>(</w:t>
      </w:r>
      <w:r w:rsidR="00DA3088" w:rsidRPr="00D46B63">
        <w:rPr>
          <w:rFonts w:ascii="TH SarabunPSK" w:hAnsi="TH SarabunPSK" w:cs="TH SarabunPSK"/>
          <w:noProof/>
          <w:sz w:val="30"/>
          <w:szCs w:val="30"/>
          <w:cs/>
          <w:lang w:val="th-TH"/>
        </w:rPr>
        <w:t xml:space="preserve">ฐานข้อมูล </w:t>
      </w:r>
      <w:r w:rsidR="00DA3088" w:rsidRPr="00D46B63">
        <w:rPr>
          <w:rFonts w:ascii="TH SarabunPSK" w:hAnsi="TH SarabunPSK" w:cs="TH SarabunPSK"/>
          <w:noProof/>
          <w:sz w:val="30"/>
          <w:szCs w:val="30"/>
          <w:lang w:val="th-TH"/>
        </w:rPr>
        <w:t xml:space="preserve">Web of Science (WoS) </w:t>
      </w:r>
      <w:r w:rsidR="00DA3088" w:rsidRPr="00D46B63">
        <w:rPr>
          <w:rFonts w:ascii="TH SarabunPSK" w:hAnsi="TH SarabunPSK" w:cs="TH SarabunPSK"/>
          <w:noProof/>
          <w:sz w:val="30"/>
          <w:szCs w:val="30"/>
          <w:cs/>
          <w:lang w:val="th-TH"/>
        </w:rPr>
        <w:t xml:space="preserve">หรือ </w:t>
      </w:r>
      <w:r w:rsidR="00AE55CA" w:rsidRPr="00AE55CA">
        <w:rPr>
          <w:rFonts w:ascii="TH SarabunPSK" w:hAnsi="TH SarabunPSK" w:cs="TH SarabunPSK"/>
          <w:noProof/>
          <w:sz w:val="30"/>
          <w:szCs w:val="30"/>
          <w:lang w:val="th-TH"/>
        </w:rPr>
        <w:t xml:space="preserve">Scopus/SCImago Journal Rank (SJR)  </w:t>
      </w:r>
      <w:r w:rsidR="00DA3088" w:rsidRPr="00D46B63">
        <w:rPr>
          <w:rFonts w:ascii="TH SarabunPSK" w:hAnsi="TH SarabunPSK" w:cs="TH SarabunPSK"/>
          <w:noProof/>
          <w:sz w:val="30"/>
          <w:szCs w:val="30"/>
          <w:cs/>
          <w:lang w:val="th-TH"/>
        </w:rPr>
        <w:t>หรือ</w:t>
      </w:r>
      <w:r w:rsidR="00DA3088" w:rsidRPr="00D46B63">
        <w:rPr>
          <w:rFonts w:ascii="TH SarabunPSK" w:hAnsi="TH SarabunPSK" w:cs="TH SarabunPSK"/>
          <w:noProof/>
          <w:sz w:val="30"/>
          <w:szCs w:val="30"/>
          <w:lang w:val="th-TH"/>
        </w:rPr>
        <w:t>Nature Index)</w:t>
      </w:r>
    </w:p>
    <w:p w14:paraId="10C97B80" w14:textId="5408A421" w:rsidR="00DA3088" w:rsidRPr="00D46B63" w:rsidRDefault="000B4FEE" w:rsidP="005572E9">
      <w:pPr>
        <w:spacing w:after="0" w:line="228" w:lineRule="auto"/>
        <w:ind w:firstLine="720"/>
        <w:contextualSpacing/>
        <w:jc w:val="thaiDistribute"/>
        <w:rPr>
          <w:rFonts w:ascii="TH SarabunPSK" w:hAnsi="TH SarabunPSK" w:cs="TH SarabunPSK"/>
          <w:noProof/>
          <w:sz w:val="30"/>
          <w:szCs w:val="30"/>
          <w:lang w:val="th-TH"/>
        </w:rPr>
      </w:pPr>
      <w:r w:rsidRPr="00D46B63">
        <w:rPr>
          <w:rFonts w:ascii="TH SarabunPSK" w:hAnsi="TH SarabunPSK" w:cs="TH SarabunPSK" w:hint="cs"/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DD19D9" wp14:editId="53DA9904">
                <wp:simplePos x="0" y="0"/>
                <wp:positionH relativeFrom="column">
                  <wp:posOffset>158115</wp:posOffset>
                </wp:positionH>
                <wp:positionV relativeFrom="paragraph">
                  <wp:posOffset>44038</wp:posOffset>
                </wp:positionV>
                <wp:extent cx="107315" cy="114935"/>
                <wp:effectExtent l="0" t="0" r="26035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C60BC" id="Rectangle 4" o:spid="_x0000_s1026" style="position:absolute;margin-left:12.45pt;margin-top:3.45pt;width:8.45pt;height:9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" fillcolor="white [3201]" strokecolor="black [3200]"/>
            </w:pict>
          </mc:Fallback>
        </mc:AlternateContent>
      </w:r>
      <w:r w:rsidR="00DA3088" w:rsidRPr="00D46B63">
        <w:rPr>
          <w:rFonts w:ascii="TH SarabunPSK" w:hAnsi="TH SarabunPSK" w:cs="TH SarabunPSK"/>
          <w:noProof/>
          <w:sz w:val="30"/>
          <w:szCs w:val="30"/>
          <w:cs/>
          <w:lang w:val="th-TH"/>
        </w:rPr>
        <w:t>เอกสารยืนยันตอบรับการตีพิมพ์จากกองบรรณาธิการของวารสาร เช่น จดหมายอิเล็กทรอนิกส์ หรือ ประกาศของวารสารหรือสำนักพิมพ์ เป็นต้น</w:t>
      </w:r>
    </w:p>
    <w:p w14:paraId="52BB4101" w14:textId="14633110" w:rsidR="00FB11E7" w:rsidRPr="00D46B63" w:rsidRDefault="0007219E" w:rsidP="005572E9">
      <w:pPr>
        <w:spacing w:after="0" w:line="228" w:lineRule="auto"/>
        <w:ind w:firstLine="720"/>
        <w:contextualSpacing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D46B63">
        <w:rPr>
          <w:rFonts w:ascii="TH SarabunPSK" w:hAnsi="TH SarabunPSK" w:cs="TH SarabunPSK" w:hint="cs"/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8FDEB9" wp14:editId="4F0E5222">
                <wp:simplePos x="0" y="0"/>
                <wp:positionH relativeFrom="column">
                  <wp:posOffset>159385</wp:posOffset>
                </wp:positionH>
                <wp:positionV relativeFrom="paragraph">
                  <wp:posOffset>53506</wp:posOffset>
                </wp:positionV>
                <wp:extent cx="107315" cy="114935"/>
                <wp:effectExtent l="0" t="0" r="26035" b="1841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BBDE9" id="Rectangle 15" o:spid="_x0000_s1026" style="position:absolute;margin-left:12.55pt;margin-top:4.2pt;width:8.45pt;height:9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" fillcolor="white [3201]" strokecolor="black [3200]"/>
            </w:pict>
          </mc:Fallback>
        </mc:AlternateContent>
      </w:r>
      <w:r w:rsidR="00DA3088" w:rsidRPr="00D46B63">
        <w:rPr>
          <w:rFonts w:ascii="TH SarabunPSK" w:hAnsi="TH SarabunPSK" w:cs="TH SarabunPSK"/>
          <w:sz w:val="30"/>
          <w:szCs w:val="30"/>
          <w:cs/>
        </w:rPr>
        <w:t>เอกสารแสดงค่าใช้จ่ายสำหรับการตีพิมพ์ ได้แก่ ใบแจ้งหนี้ (</w:t>
      </w:r>
      <w:r w:rsidR="00DA3088" w:rsidRPr="00D46B63">
        <w:rPr>
          <w:rFonts w:ascii="TH SarabunPSK" w:hAnsi="TH SarabunPSK" w:cs="TH SarabunPSK"/>
          <w:sz w:val="30"/>
          <w:szCs w:val="30"/>
        </w:rPr>
        <w:t xml:space="preserve">Invoice) </w:t>
      </w:r>
      <w:r w:rsidR="00DA3088" w:rsidRPr="00D46B63">
        <w:rPr>
          <w:rFonts w:ascii="TH SarabunPSK" w:hAnsi="TH SarabunPSK" w:cs="TH SarabunPSK"/>
          <w:sz w:val="30"/>
          <w:szCs w:val="30"/>
          <w:cs/>
        </w:rPr>
        <w:t>และ หลักฐานการจ่ายเงินหรือใบเสร็จรับเงิน (</w:t>
      </w:r>
      <w:r w:rsidR="00DA3088" w:rsidRPr="00D46B63">
        <w:rPr>
          <w:rFonts w:ascii="TH SarabunPSK" w:hAnsi="TH SarabunPSK" w:cs="TH SarabunPSK"/>
          <w:sz w:val="30"/>
          <w:szCs w:val="30"/>
        </w:rPr>
        <w:t>Receipt)</w:t>
      </w:r>
    </w:p>
    <w:p w14:paraId="008220C2" w14:textId="2A9415D1" w:rsidR="001520E5" w:rsidRPr="00D46B63" w:rsidRDefault="0007219E" w:rsidP="005572E9">
      <w:pPr>
        <w:spacing w:after="0" w:line="228" w:lineRule="auto"/>
        <w:ind w:firstLine="720"/>
        <w:contextualSpacing/>
        <w:rPr>
          <w:rFonts w:ascii="TH SarabunPSK" w:hAnsi="TH SarabunPSK" w:cs="TH SarabunPSK"/>
          <w:sz w:val="30"/>
          <w:szCs w:val="30"/>
          <w:cs/>
        </w:rPr>
      </w:pPr>
      <w:r w:rsidRPr="00D46B63">
        <w:rPr>
          <w:rFonts w:ascii="TH SarabunPSK" w:hAnsi="TH SarabunPSK" w:cs="TH SarabunPSK" w:hint="cs"/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E0E48F" wp14:editId="6D619491">
                <wp:simplePos x="0" y="0"/>
                <wp:positionH relativeFrom="column">
                  <wp:posOffset>160020</wp:posOffset>
                </wp:positionH>
                <wp:positionV relativeFrom="paragraph">
                  <wp:posOffset>49061</wp:posOffset>
                </wp:positionV>
                <wp:extent cx="107315" cy="114935"/>
                <wp:effectExtent l="0" t="0" r="26035" b="1841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968D4" id="Rectangle 16" o:spid="_x0000_s1026" style="position:absolute;margin-left:12.6pt;margin-top:3.85pt;width:8.45pt;height:9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" fillcolor="white [3201]" strokecolor="black [3200]"/>
            </w:pict>
          </mc:Fallback>
        </mc:AlternateContent>
      </w:r>
      <w:r w:rsidR="00DA3088" w:rsidRPr="00D46B63">
        <w:rPr>
          <w:rFonts w:ascii="TH SarabunPSK" w:hAnsi="TH SarabunPSK" w:cs="TH SarabunPSK"/>
          <w:sz w:val="30"/>
          <w:szCs w:val="30"/>
          <w:cs/>
        </w:rPr>
        <w:t>หลักฐานแสดงอัตราแลกเปลี่ยนเงินตรา ณ วันที่ขอรับการสนับสนุน หรือวันที่จ่ายค่าใช้จ่ายสำหรับการนำเสนอบทความวิจัยลงตีพิมพ์ในวารสารวิชาการระดับนานาชาติ</w:t>
      </w:r>
    </w:p>
    <w:p w14:paraId="7AA92210" w14:textId="2DE067CF" w:rsidR="00DE16EC" w:rsidRPr="005572E9" w:rsidRDefault="000B4FEE" w:rsidP="005572E9">
      <w:pPr>
        <w:spacing w:after="0" w:line="228" w:lineRule="auto"/>
        <w:ind w:firstLine="720"/>
        <w:contextualSpacing/>
        <w:rPr>
          <w:rFonts w:ascii="TH SarabunPSK" w:hAnsi="TH SarabunPSK" w:cs="TH SarabunPSK"/>
          <w:sz w:val="30"/>
          <w:szCs w:val="30"/>
        </w:rPr>
      </w:pPr>
      <w:r w:rsidRPr="00021634">
        <w:rPr>
          <w:rFonts w:ascii="TH SarabunPSK" w:hAnsi="TH SarabunPSK" w:cs="TH SarabunPSK" w:hint="cs"/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28D729" wp14:editId="28A2A018">
                <wp:simplePos x="0" y="0"/>
                <wp:positionH relativeFrom="column">
                  <wp:posOffset>159385</wp:posOffset>
                </wp:positionH>
                <wp:positionV relativeFrom="paragraph">
                  <wp:posOffset>40863</wp:posOffset>
                </wp:positionV>
                <wp:extent cx="107315" cy="114935"/>
                <wp:effectExtent l="0" t="0" r="26035" b="1841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A9148" id="Rectangle 18" o:spid="_x0000_s1026" style="position:absolute;margin-left:12.55pt;margin-top:3.2pt;width:8.45pt;height:9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" fillcolor="white [3201]" strokecolor="black [3200]"/>
            </w:pict>
          </mc:Fallback>
        </mc:AlternateContent>
      </w:r>
      <w:r w:rsidR="00FE6DFE" w:rsidRPr="00021634">
        <w:rPr>
          <w:rFonts w:ascii="TH SarabunPSK" w:hAnsi="TH SarabunPSK" w:cs="TH SarabunPSK" w:hint="cs"/>
          <w:sz w:val="30"/>
          <w:szCs w:val="30"/>
          <w:cs/>
        </w:rPr>
        <w:t>บทความที่ขอรับการสนับสนุน</w:t>
      </w:r>
      <w:r w:rsidR="00645284" w:rsidRPr="00021634">
        <w:rPr>
          <w:rFonts w:ascii="TH SarabunPSK" w:hAnsi="TH SarabunPSK" w:cs="TH SarabunPSK"/>
          <w:sz w:val="30"/>
          <w:szCs w:val="30"/>
        </w:rPr>
        <w:t xml:space="preserve"> </w:t>
      </w:r>
    </w:p>
    <w:p w14:paraId="3C6C9422" w14:textId="77777777" w:rsidR="00EC4981" w:rsidRDefault="00EC4981" w:rsidP="000B4FEE">
      <w:pPr>
        <w:spacing w:after="0" w:line="228" w:lineRule="auto"/>
        <w:ind w:left="5040" w:firstLine="720"/>
        <w:contextualSpacing/>
        <w:rPr>
          <w:rFonts w:ascii="TH SarabunPSK" w:hAnsi="TH SarabunPSK" w:cs="TH SarabunPSK"/>
          <w:sz w:val="30"/>
          <w:szCs w:val="30"/>
        </w:rPr>
      </w:pPr>
    </w:p>
    <w:p w14:paraId="634B331B" w14:textId="78C28F39" w:rsidR="00964013" w:rsidRDefault="00D46B63" w:rsidP="00D46B63">
      <w:pPr>
        <w:spacing w:after="0" w:line="228" w:lineRule="auto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    </w:t>
      </w:r>
      <w:r w:rsidR="00964013" w:rsidRPr="007407AC">
        <w:rPr>
          <w:rFonts w:ascii="TH SarabunPSK" w:hAnsi="TH SarabunPSK" w:cs="TH SarabunPSK" w:hint="cs"/>
          <w:sz w:val="30"/>
          <w:szCs w:val="30"/>
          <w:cs/>
        </w:rPr>
        <w:t>ลงชื่อ..................................................................</w:t>
      </w:r>
      <w:r w:rsidR="00964013">
        <w:rPr>
          <w:rFonts w:ascii="TH SarabunPSK" w:hAnsi="TH SarabunPSK" w:cs="TH SarabunPSK" w:hint="cs"/>
          <w:sz w:val="30"/>
          <w:szCs w:val="30"/>
          <w:cs/>
        </w:rPr>
        <w:t>ผู้ขอรับการสนับสนุน</w:t>
      </w:r>
      <w:r w:rsidR="00964013">
        <w:rPr>
          <w:rFonts w:ascii="TH SarabunPSK" w:hAnsi="TH SarabunPSK" w:cs="TH SarabunPSK"/>
          <w:sz w:val="30"/>
          <w:szCs w:val="30"/>
        </w:rPr>
        <w:t xml:space="preserve"> </w:t>
      </w:r>
    </w:p>
    <w:p w14:paraId="56F48E5D" w14:textId="77777777" w:rsidR="00964013" w:rsidRPr="00DE16EC" w:rsidRDefault="00964013" w:rsidP="00964013">
      <w:pPr>
        <w:spacing w:after="0" w:line="228" w:lineRule="auto"/>
        <w:ind w:left="5040"/>
        <w:contextualSpacing/>
        <w:rPr>
          <w:rFonts w:ascii="TH SarabunPSK" w:hAnsi="TH SarabunPSK" w:cs="TH SarabunPSK"/>
          <w:sz w:val="10"/>
          <w:szCs w:val="10"/>
        </w:rPr>
      </w:pPr>
    </w:p>
    <w:p w14:paraId="7F0673C7" w14:textId="38D99A1A" w:rsidR="00964013" w:rsidRDefault="00964013" w:rsidP="00964013">
      <w:pPr>
        <w:spacing w:after="0" w:line="228" w:lineRule="auto"/>
        <w:contextualSpacing/>
        <w:rPr>
          <w:rFonts w:ascii="TH SarabunPSK" w:hAnsi="TH SarabunPSK" w:cs="TH SarabunPSK"/>
          <w:sz w:val="30"/>
          <w:szCs w:val="30"/>
        </w:rPr>
      </w:pPr>
      <w:r w:rsidRPr="007407AC">
        <w:rPr>
          <w:rFonts w:ascii="TH SarabunPSK" w:hAnsi="TH SarabunPSK" w:cs="TH SarabunPSK"/>
          <w:sz w:val="30"/>
          <w:szCs w:val="30"/>
        </w:rPr>
        <w:t xml:space="preserve">      </w:t>
      </w:r>
      <w:r w:rsidRPr="007407AC">
        <w:rPr>
          <w:rFonts w:ascii="TH SarabunPSK" w:hAnsi="TH SarabunPSK" w:cs="TH SarabunPSK"/>
          <w:sz w:val="30"/>
          <w:szCs w:val="30"/>
          <w:cs/>
        </w:rPr>
        <w:tab/>
      </w:r>
      <w:r w:rsidRPr="007407AC">
        <w:rPr>
          <w:rFonts w:ascii="TH SarabunPSK" w:hAnsi="TH SarabunPSK" w:cs="TH SarabunPSK"/>
          <w:sz w:val="30"/>
          <w:szCs w:val="30"/>
          <w:cs/>
        </w:rPr>
        <w:tab/>
      </w:r>
      <w:r w:rsidRPr="007407AC">
        <w:rPr>
          <w:rFonts w:ascii="TH SarabunPSK" w:hAnsi="TH SarabunPSK" w:cs="TH SarabunPSK"/>
          <w:sz w:val="30"/>
          <w:szCs w:val="30"/>
          <w:cs/>
        </w:rPr>
        <w:tab/>
      </w:r>
      <w:r w:rsidRPr="007407AC">
        <w:rPr>
          <w:rFonts w:ascii="TH SarabunPSK" w:hAnsi="TH SarabunPSK" w:cs="TH SarabunPSK"/>
          <w:sz w:val="30"/>
          <w:szCs w:val="30"/>
          <w:cs/>
        </w:rPr>
        <w:tab/>
      </w:r>
      <w:r w:rsidR="00D46B63">
        <w:rPr>
          <w:rFonts w:ascii="TH SarabunPSK" w:hAnsi="TH SarabunPSK" w:cs="TH SarabunPSK" w:hint="cs"/>
          <w:sz w:val="30"/>
          <w:szCs w:val="30"/>
          <w:cs/>
        </w:rPr>
        <w:t xml:space="preserve">                     </w:t>
      </w:r>
      <w:r w:rsidRPr="007407AC">
        <w:rPr>
          <w:rFonts w:ascii="TH SarabunPSK" w:hAnsi="TH SarabunPSK" w:cs="TH SarabunPSK" w:hint="cs"/>
          <w:sz w:val="30"/>
          <w:szCs w:val="30"/>
          <w:cs/>
        </w:rPr>
        <w:t>(...</w:t>
      </w:r>
      <w:r w:rsidR="00987D49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07AC">
        <w:rPr>
          <w:rFonts w:ascii="TH SarabunPSK" w:hAnsi="TH SarabunPSK" w:cs="TH SarabunPSK" w:hint="cs"/>
          <w:sz w:val="30"/>
          <w:szCs w:val="30"/>
          <w:cs/>
        </w:rPr>
        <w:t>....</w:t>
      </w:r>
      <w:r w:rsidR="00813AA6"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Pr="007407AC">
        <w:rPr>
          <w:rFonts w:ascii="TH SarabunPSK" w:hAnsi="TH SarabunPSK" w:cs="TH SarabunPSK" w:hint="cs"/>
          <w:sz w:val="30"/>
          <w:szCs w:val="30"/>
          <w:cs/>
        </w:rPr>
        <w:t>......................)</w:t>
      </w:r>
    </w:p>
    <w:p w14:paraId="35948C02" w14:textId="77777777" w:rsidR="00964013" w:rsidRPr="00DE16EC" w:rsidRDefault="00964013" w:rsidP="00964013">
      <w:pPr>
        <w:spacing w:after="0" w:line="228" w:lineRule="auto"/>
        <w:contextualSpacing/>
        <w:rPr>
          <w:rFonts w:ascii="TH SarabunPSK" w:hAnsi="TH SarabunPSK" w:cs="TH SarabunPSK"/>
          <w:sz w:val="10"/>
          <w:szCs w:val="10"/>
        </w:rPr>
      </w:pPr>
    </w:p>
    <w:p w14:paraId="5A19FFE1" w14:textId="54DC987E" w:rsidR="00DE16EC" w:rsidRPr="00C430A9" w:rsidRDefault="00D46B63" w:rsidP="00D46B63">
      <w:pPr>
        <w:spacing w:after="0" w:line="228" w:lineRule="auto"/>
        <w:contextualSpacing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</w:t>
      </w:r>
      <w:r w:rsidR="00964013"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="00964013" w:rsidRPr="007407AC">
        <w:rPr>
          <w:rFonts w:ascii="TH SarabunPSK" w:hAnsi="TH SarabunPSK" w:cs="TH SarabunPSK" w:hint="cs"/>
          <w:sz w:val="30"/>
          <w:szCs w:val="30"/>
          <w:cs/>
        </w:rPr>
        <w:t>..........................................</w:t>
      </w:r>
      <w:r w:rsidR="00964013">
        <w:rPr>
          <w:rFonts w:ascii="TH SarabunPSK" w:hAnsi="TH SarabunPSK" w:cs="TH SarabunPSK" w:hint="cs"/>
          <w:sz w:val="30"/>
          <w:szCs w:val="30"/>
          <w:cs/>
        </w:rPr>
        <w:t>...</w:t>
      </w:r>
      <w:r w:rsidR="00964013" w:rsidRPr="007407AC">
        <w:rPr>
          <w:rFonts w:ascii="TH SarabunPSK" w:hAnsi="TH SarabunPSK" w:cs="TH SarabunPSK" w:hint="cs"/>
          <w:sz w:val="30"/>
          <w:szCs w:val="30"/>
          <w:cs/>
        </w:rPr>
        <w:t>........................</w:t>
      </w:r>
    </w:p>
    <w:sectPr w:rsidR="00DE16EC" w:rsidRPr="00C430A9" w:rsidSect="005572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E51C5"/>
    <w:multiLevelType w:val="hybridMultilevel"/>
    <w:tmpl w:val="BD7E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C153D"/>
    <w:multiLevelType w:val="hybridMultilevel"/>
    <w:tmpl w:val="DD20D77A"/>
    <w:lvl w:ilvl="0" w:tplc="8D5220E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9B0C67"/>
    <w:multiLevelType w:val="hybridMultilevel"/>
    <w:tmpl w:val="E7147410"/>
    <w:lvl w:ilvl="0" w:tplc="C6703A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4337CE"/>
    <w:multiLevelType w:val="hybridMultilevel"/>
    <w:tmpl w:val="99A86AE6"/>
    <w:lvl w:ilvl="0" w:tplc="7B46B25A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8072346">
    <w:abstractNumId w:val="0"/>
  </w:num>
  <w:num w:numId="2" w16cid:durableId="771778412">
    <w:abstractNumId w:val="2"/>
  </w:num>
  <w:num w:numId="3" w16cid:durableId="672686411">
    <w:abstractNumId w:val="1"/>
  </w:num>
  <w:num w:numId="4" w16cid:durableId="1762994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C39"/>
    <w:rsid w:val="000004DB"/>
    <w:rsid w:val="00015357"/>
    <w:rsid w:val="00021634"/>
    <w:rsid w:val="00057D54"/>
    <w:rsid w:val="000611FA"/>
    <w:rsid w:val="00062888"/>
    <w:rsid w:val="000651F8"/>
    <w:rsid w:val="0007219E"/>
    <w:rsid w:val="00083923"/>
    <w:rsid w:val="00091E32"/>
    <w:rsid w:val="000A78E6"/>
    <w:rsid w:val="000B4FEE"/>
    <w:rsid w:val="000C4ADD"/>
    <w:rsid w:val="000E0725"/>
    <w:rsid w:val="000E6B0E"/>
    <w:rsid w:val="00114023"/>
    <w:rsid w:val="00117893"/>
    <w:rsid w:val="00121CC0"/>
    <w:rsid w:val="001421EC"/>
    <w:rsid w:val="00144ED4"/>
    <w:rsid w:val="001520E5"/>
    <w:rsid w:val="001651EE"/>
    <w:rsid w:val="00174604"/>
    <w:rsid w:val="00177DA7"/>
    <w:rsid w:val="0018464F"/>
    <w:rsid w:val="001A0A76"/>
    <w:rsid w:val="001B7594"/>
    <w:rsid w:val="001D0B4E"/>
    <w:rsid w:val="001D1FF9"/>
    <w:rsid w:val="001E0E62"/>
    <w:rsid w:val="00206F60"/>
    <w:rsid w:val="00217AC3"/>
    <w:rsid w:val="002233D5"/>
    <w:rsid w:val="0023362E"/>
    <w:rsid w:val="00257E7C"/>
    <w:rsid w:val="002C601A"/>
    <w:rsid w:val="002E2CA5"/>
    <w:rsid w:val="002E66C3"/>
    <w:rsid w:val="00300EBC"/>
    <w:rsid w:val="00322927"/>
    <w:rsid w:val="00345933"/>
    <w:rsid w:val="003513C0"/>
    <w:rsid w:val="00356B5F"/>
    <w:rsid w:val="003A267B"/>
    <w:rsid w:val="003A56D4"/>
    <w:rsid w:val="003C245A"/>
    <w:rsid w:val="0044090F"/>
    <w:rsid w:val="00441930"/>
    <w:rsid w:val="00444E07"/>
    <w:rsid w:val="00476BA9"/>
    <w:rsid w:val="00481A2D"/>
    <w:rsid w:val="004A47DA"/>
    <w:rsid w:val="004B1DE1"/>
    <w:rsid w:val="004B5BEE"/>
    <w:rsid w:val="004D4C39"/>
    <w:rsid w:val="004D5C64"/>
    <w:rsid w:val="004F1E9B"/>
    <w:rsid w:val="004F392F"/>
    <w:rsid w:val="0050388A"/>
    <w:rsid w:val="00505381"/>
    <w:rsid w:val="0051158E"/>
    <w:rsid w:val="00526C4C"/>
    <w:rsid w:val="005434A1"/>
    <w:rsid w:val="005439EF"/>
    <w:rsid w:val="00552559"/>
    <w:rsid w:val="005572E9"/>
    <w:rsid w:val="005722F2"/>
    <w:rsid w:val="005A7256"/>
    <w:rsid w:val="005E71C2"/>
    <w:rsid w:val="006138F1"/>
    <w:rsid w:val="00616132"/>
    <w:rsid w:val="00642D40"/>
    <w:rsid w:val="00645284"/>
    <w:rsid w:val="0064542B"/>
    <w:rsid w:val="00645F48"/>
    <w:rsid w:val="00656BF1"/>
    <w:rsid w:val="006867C6"/>
    <w:rsid w:val="00687F4F"/>
    <w:rsid w:val="006B0773"/>
    <w:rsid w:val="006C0D8B"/>
    <w:rsid w:val="006E329C"/>
    <w:rsid w:val="007407AC"/>
    <w:rsid w:val="0075082C"/>
    <w:rsid w:val="007513A4"/>
    <w:rsid w:val="00754FF6"/>
    <w:rsid w:val="00766C8C"/>
    <w:rsid w:val="00777573"/>
    <w:rsid w:val="007B77DF"/>
    <w:rsid w:val="007C4027"/>
    <w:rsid w:val="00813AA6"/>
    <w:rsid w:val="00827A9B"/>
    <w:rsid w:val="008312AC"/>
    <w:rsid w:val="0087591D"/>
    <w:rsid w:val="00881BC3"/>
    <w:rsid w:val="00890DE0"/>
    <w:rsid w:val="008B1A33"/>
    <w:rsid w:val="008B2D43"/>
    <w:rsid w:val="008E21A7"/>
    <w:rsid w:val="008F56CB"/>
    <w:rsid w:val="00916815"/>
    <w:rsid w:val="009264F0"/>
    <w:rsid w:val="00947D44"/>
    <w:rsid w:val="00951669"/>
    <w:rsid w:val="00960BE7"/>
    <w:rsid w:val="00964013"/>
    <w:rsid w:val="00987D49"/>
    <w:rsid w:val="009C2751"/>
    <w:rsid w:val="009C3E0E"/>
    <w:rsid w:val="009C7CC4"/>
    <w:rsid w:val="009E4168"/>
    <w:rsid w:val="009F2C35"/>
    <w:rsid w:val="00A36F3F"/>
    <w:rsid w:val="00A55ACD"/>
    <w:rsid w:val="00A7453F"/>
    <w:rsid w:val="00A74684"/>
    <w:rsid w:val="00A7664A"/>
    <w:rsid w:val="00AC55C9"/>
    <w:rsid w:val="00AC66BF"/>
    <w:rsid w:val="00AE55CA"/>
    <w:rsid w:val="00AF356A"/>
    <w:rsid w:val="00B06B10"/>
    <w:rsid w:val="00B16DFC"/>
    <w:rsid w:val="00B96B27"/>
    <w:rsid w:val="00BA1D0D"/>
    <w:rsid w:val="00BA752B"/>
    <w:rsid w:val="00BC35F7"/>
    <w:rsid w:val="00BC6E5E"/>
    <w:rsid w:val="00BD2206"/>
    <w:rsid w:val="00C430A9"/>
    <w:rsid w:val="00CB1D23"/>
    <w:rsid w:val="00CC37CC"/>
    <w:rsid w:val="00CE3C71"/>
    <w:rsid w:val="00CF2F48"/>
    <w:rsid w:val="00D24E27"/>
    <w:rsid w:val="00D27BD2"/>
    <w:rsid w:val="00D34A5A"/>
    <w:rsid w:val="00D46B63"/>
    <w:rsid w:val="00D47433"/>
    <w:rsid w:val="00D93690"/>
    <w:rsid w:val="00DA3088"/>
    <w:rsid w:val="00DE16EC"/>
    <w:rsid w:val="00DE6A1B"/>
    <w:rsid w:val="00E9079D"/>
    <w:rsid w:val="00E96D86"/>
    <w:rsid w:val="00EC4981"/>
    <w:rsid w:val="00EC49FF"/>
    <w:rsid w:val="00EE32EB"/>
    <w:rsid w:val="00EE5D4E"/>
    <w:rsid w:val="00F37B80"/>
    <w:rsid w:val="00FB11E7"/>
    <w:rsid w:val="00FC0A13"/>
    <w:rsid w:val="00FE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50BC"/>
  <w15:chartTrackingRefBased/>
  <w15:docId w15:val="{B72B75E7-7EB7-4B63-9EC5-0E3E7E1D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67B"/>
    <w:pPr>
      <w:ind w:left="720"/>
      <w:contextualSpacing/>
    </w:pPr>
  </w:style>
  <w:style w:type="table" w:styleId="a4">
    <w:name w:val="Table Grid"/>
    <w:basedOn w:val="a1"/>
    <w:uiPriority w:val="59"/>
    <w:rsid w:val="0044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a1"/>
    <w:next w:val="a4"/>
    <w:uiPriority w:val="59"/>
    <w:rsid w:val="0014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138EA-F122-4350-BCD7-04E0588B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nantida.th</dc:creator>
  <cp:keywords/>
  <dc:description/>
  <cp:lastModifiedBy>Ubon Khamkaew</cp:lastModifiedBy>
  <cp:revision>8</cp:revision>
  <cp:lastPrinted>2023-11-09T03:10:00Z</cp:lastPrinted>
  <dcterms:created xsi:type="dcterms:W3CDTF">2023-11-09T03:31:00Z</dcterms:created>
  <dcterms:modified xsi:type="dcterms:W3CDTF">2026-06-23T06:41:00Z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b6137efca0d11163050b0ee6515b8e0558926f7599abac58d10db31dedfe30f1</vt:lpwstr>
  </property>
</Properties>
</file>